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4D" w:rsidRPr="00384A00" w:rsidRDefault="002016A9" w:rsidP="00C278F7">
      <w:pPr>
        <w:rPr>
          <w:b/>
          <w:bCs/>
          <w:sz w:val="24"/>
          <w:szCs w:val="24"/>
          <w:rtl/>
        </w:rPr>
      </w:pPr>
      <w:r w:rsidRPr="00384A00">
        <w:rPr>
          <w:rFonts w:hint="cs"/>
          <w:b/>
          <w:bCs/>
          <w:sz w:val="24"/>
          <w:szCs w:val="24"/>
          <w:rtl/>
        </w:rPr>
        <w:t xml:space="preserve">دکتر </w:t>
      </w:r>
      <w:r w:rsidR="00C278F7">
        <w:rPr>
          <w:rFonts w:hint="cs"/>
          <w:b/>
          <w:bCs/>
          <w:sz w:val="24"/>
          <w:szCs w:val="24"/>
          <w:rtl/>
        </w:rPr>
        <w:t>سپیده بهلولی</w:t>
      </w:r>
      <w:r w:rsidRPr="00384A00">
        <w:rPr>
          <w:rFonts w:hint="cs"/>
          <w:b/>
          <w:bCs/>
          <w:sz w:val="24"/>
          <w:szCs w:val="24"/>
          <w:rtl/>
        </w:rPr>
        <w:t xml:space="preserve"> </w:t>
      </w:r>
    </w:p>
    <w:p w:rsidR="002016A9" w:rsidRPr="00384A00" w:rsidRDefault="002016A9">
      <w:pPr>
        <w:rPr>
          <w:b/>
          <w:bCs/>
          <w:sz w:val="24"/>
          <w:szCs w:val="24"/>
          <w:rtl/>
        </w:rPr>
      </w:pPr>
      <w:r w:rsidRPr="00384A00">
        <w:rPr>
          <w:rFonts w:hint="cs"/>
          <w:b/>
          <w:bCs/>
          <w:sz w:val="24"/>
          <w:szCs w:val="24"/>
          <w:rtl/>
        </w:rPr>
        <w:t>متخصص بیماری های دهان و فک و صورت</w:t>
      </w:r>
    </w:p>
    <w:p w:rsidR="002016A9" w:rsidRPr="00384A00" w:rsidRDefault="00D97041" w:rsidP="00C278F7">
      <w:pPr>
        <w:rPr>
          <w:b/>
          <w:bCs/>
          <w:sz w:val="24"/>
          <w:szCs w:val="24"/>
        </w:rPr>
      </w:pPr>
      <w:r w:rsidRPr="00384A00">
        <w:rPr>
          <w:rFonts w:hint="cs"/>
          <w:b/>
          <w:bCs/>
          <w:sz w:val="24"/>
          <w:szCs w:val="24"/>
          <w:rtl/>
        </w:rPr>
        <w:t>آدرس الکترونیک</w:t>
      </w:r>
      <w:r w:rsidR="002016A9" w:rsidRPr="00384A00">
        <w:rPr>
          <w:rFonts w:hint="cs"/>
          <w:b/>
          <w:bCs/>
          <w:sz w:val="24"/>
          <w:szCs w:val="24"/>
          <w:rtl/>
        </w:rPr>
        <w:t xml:space="preserve"> : </w:t>
      </w:r>
      <w:r w:rsidR="00C278F7">
        <w:rPr>
          <w:b/>
          <w:bCs/>
          <w:sz w:val="24"/>
          <w:szCs w:val="24"/>
        </w:rPr>
        <w:t>sepid.bohlouli@gmail.com</w:t>
      </w:r>
    </w:p>
    <w:p w:rsidR="00D97041" w:rsidRPr="00384A00" w:rsidRDefault="00D97041">
      <w:pPr>
        <w:rPr>
          <w:b/>
          <w:bCs/>
          <w:sz w:val="24"/>
          <w:szCs w:val="24"/>
        </w:rPr>
      </w:pPr>
      <w:r w:rsidRPr="00384A00">
        <w:rPr>
          <w:rFonts w:ascii="TimesNewRomanPS-BoldMT" w:hAnsi="TimesNewRomanPS-BoldMT" w:cs="Times New Roman" w:hint="cs"/>
          <w:b/>
          <w:bCs/>
          <w:sz w:val="24"/>
          <w:szCs w:val="24"/>
          <w:rtl/>
        </w:rPr>
        <w:t>تلفن:</w:t>
      </w:r>
      <w:r w:rsidRPr="00384A00">
        <w:rPr>
          <w:rFonts w:hint="cs"/>
          <w:b/>
          <w:bCs/>
          <w:sz w:val="24"/>
          <w:szCs w:val="24"/>
          <w:rtl/>
        </w:rPr>
        <w:t xml:space="preserve"> </w:t>
      </w:r>
      <w:r w:rsidRPr="00384A00">
        <w:rPr>
          <w:rFonts w:ascii="TimesNewRomanPS-BoldMT" w:hAnsi="TimesNewRomanPS-BoldMT" w:cs="Times New Roman"/>
          <w:b/>
          <w:bCs/>
          <w:sz w:val="24"/>
          <w:szCs w:val="24"/>
          <w:rtl/>
        </w:rPr>
        <w:t>٣٣٣۵۵٩۶۵</w:t>
      </w:r>
      <w:r w:rsidRPr="00384A00">
        <w:rPr>
          <w:rFonts w:hint="cs"/>
          <w:b/>
          <w:bCs/>
          <w:sz w:val="24"/>
          <w:szCs w:val="24"/>
          <w:rtl/>
        </w:rPr>
        <w:t xml:space="preserve"> </w:t>
      </w:r>
      <w:r w:rsidRPr="00384A00">
        <w:rPr>
          <w:rFonts w:ascii="TimesNewRomanPS-BoldMT" w:hAnsi="TimesNewRomanPS-BoldMT" w:cs="Times New Roman" w:hint="cs"/>
          <w:b/>
          <w:bCs/>
          <w:sz w:val="24"/>
          <w:szCs w:val="24"/>
          <w:rtl/>
        </w:rPr>
        <w:t>9841</w:t>
      </w:r>
      <w:r w:rsidRPr="00384A00">
        <w:rPr>
          <w:rFonts w:hint="cs"/>
          <w:b/>
          <w:bCs/>
          <w:sz w:val="24"/>
          <w:szCs w:val="24"/>
          <w:rtl/>
        </w:rPr>
        <w:t>+</w:t>
      </w:r>
    </w:p>
    <w:p w:rsidR="00D97041" w:rsidRPr="00384A00" w:rsidRDefault="002016A9" w:rsidP="00D9704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/>
          <w:b/>
          <w:bCs/>
          <w:sz w:val="24"/>
          <w:szCs w:val="24"/>
          <w:rtl/>
        </w:rPr>
      </w:pPr>
      <w:r w:rsidRPr="00384A00">
        <w:rPr>
          <w:rFonts w:ascii="TimesNewRomanPS-BoldMT" w:hAnsi="TimesNewRomanPS-BoldMT" w:cs="Times New Roman"/>
          <w:b/>
          <w:bCs/>
          <w:sz w:val="24"/>
          <w:szCs w:val="24"/>
          <w:rtl/>
        </w:rPr>
        <w:t>دورنگار</w:t>
      </w:r>
      <w:r w:rsidRPr="00384A0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  <w:r w:rsidRPr="00384A00">
        <w:rPr>
          <w:rFonts w:ascii="TimesNewRomanPS-BoldMT" w:hAnsi="TimesNewRomanPS-BoldMT" w:cs="Times New Roman"/>
          <w:b/>
          <w:bCs/>
          <w:sz w:val="24"/>
          <w:szCs w:val="24"/>
          <w:rtl/>
        </w:rPr>
        <w:t>٣٣٣۴۶٩٧</w:t>
      </w:r>
      <w:r w:rsidR="00D97041" w:rsidRPr="00384A00">
        <w:rPr>
          <w:rFonts w:hint="cs"/>
          <w:b/>
          <w:bCs/>
          <w:sz w:val="24"/>
          <w:szCs w:val="24"/>
          <w:rtl/>
        </w:rPr>
        <w:t xml:space="preserve"> </w:t>
      </w:r>
      <w:r w:rsidR="00D97041" w:rsidRPr="00384A00">
        <w:rPr>
          <w:rFonts w:ascii="TimesNewRomanPS-BoldMT" w:hAnsi="TimesNewRomanPS-BoldMT" w:cs="Times New Roman" w:hint="cs"/>
          <w:b/>
          <w:bCs/>
          <w:sz w:val="24"/>
          <w:szCs w:val="24"/>
          <w:rtl/>
        </w:rPr>
        <w:t>9841</w:t>
      </w:r>
      <w:r w:rsidR="00D97041" w:rsidRPr="00384A00">
        <w:rPr>
          <w:rFonts w:ascii="TimesNewRomanPS-BoldMT" w:hAnsi="TimesNewRomanPS-BoldMT" w:cs="TimesNewRomanPS-BoldMT"/>
          <w:b/>
          <w:bCs/>
          <w:sz w:val="24"/>
          <w:szCs w:val="24"/>
        </w:rPr>
        <w:t>+</w:t>
      </w:r>
    </w:p>
    <w:p w:rsidR="00D97041" w:rsidRPr="00384A00" w:rsidRDefault="00D97041" w:rsidP="00D9704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/>
          <w:b/>
          <w:bCs/>
          <w:sz w:val="24"/>
          <w:szCs w:val="24"/>
          <w:rtl/>
        </w:rPr>
      </w:pPr>
    </w:p>
    <w:p w:rsidR="00D97041" w:rsidRPr="00384A00" w:rsidRDefault="00D97041" w:rsidP="00C278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/>
          <w:b/>
          <w:bCs/>
          <w:sz w:val="24"/>
          <w:szCs w:val="24"/>
          <w:rtl/>
        </w:rPr>
      </w:pPr>
      <w:r w:rsidRPr="00384A00">
        <w:rPr>
          <w:rFonts w:ascii="TimesNewRomanPS-BoldMT" w:hAnsi="TimesNewRomanPS-BoldMT" w:cs="Times New Roman"/>
          <w:b/>
          <w:bCs/>
          <w:sz w:val="24"/>
          <w:szCs w:val="24"/>
          <w:rtl/>
        </w:rPr>
        <w:t>آدرس</w:t>
      </w:r>
      <w:r w:rsidRPr="00384A0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  <w:r w:rsidRPr="00384A00">
        <w:rPr>
          <w:rFonts w:ascii="TimesNewRomanPS-BoldMT" w:hAnsi="TimesNewRomanPS-BoldMT" w:cs="Times New Roman"/>
          <w:b/>
          <w:bCs/>
          <w:sz w:val="24"/>
          <w:szCs w:val="24"/>
          <w:rtl/>
        </w:rPr>
        <w:t>ايران</w:t>
      </w:r>
      <w:r w:rsidRPr="00384A0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- </w:t>
      </w:r>
      <w:r w:rsidRPr="00384A00">
        <w:rPr>
          <w:rFonts w:ascii="TimesNewRomanPS-BoldMT" w:hAnsi="TimesNewRomanPS-BoldMT" w:cs="Times New Roman"/>
          <w:b/>
          <w:bCs/>
          <w:sz w:val="24"/>
          <w:szCs w:val="24"/>
          <w:rtl/>
        </w:rPr>
        <w:t>تبريز</w:t>
      </w:r>
      <w:r w:rsidRPr="00384A0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- </w:t>
      </w:r>
      <w:r w:rsidRPr="00384A00">
        <w:rPr>
          <w:rFonts w:ascii="TimesNewRomanPS-BoldMT" w:hAnsi="TimesNewRomanPS-BoldMT" w:cs="Times New Roman"/>
          <w:b/>
          <w:bCs/>
          <w:sz w:val="24"/>
          <w:szCs w:val="24"/>
          <w:rtl/>
        </w:rPr>
        <w:t>خيابان</w:t>
      </w:r>
      <w:r w:rsidRPr="00384A0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384A00">
        <w:rPr>
          <w:rFonts w:ascii="TimesNewRomanPS-BoldMT" w:hAnsi="TimesNewRomanPS-BoldMT" w:cs="Times New Roman"/>
          <w:b/>
          <w:bCs/>
          <w:sz w:val="24"/>
          <w:szCs w:val="24"/>
          <w:rtl/>
        </w:rPr>
        <w:t>گلگشت</w:t>
      </w:r>
      <w:r w:rsidRPr="00384A0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– </w:t>
      </w:r>
      <w:r w:rsidRPr="00384A00">
        <w:rPr>
          <w:rFonts w:ascii="TimesNewRomanPS-BoldMT" w:hAnsi="TimesNewRomanPS-BoldMT" w:cs="Times New Roman"/>
          <w:b/>
          <w:bCs/>
          <w:sz w:val="24"/>
          <w:szCs w:val="24"/>
          <w:rtl/>
        </w:rPr>
        <w:t>دانشکده</w:t>
      </w:r>
      <w:r w:rsidRPr="00384A0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384A00">
        <w:rPr>
          <w:rFonts w:ascii="TimesNewRomanPS-BoldMT" w:hAnsi="TimesNewRomanPS-BoldMT" w:cs="Times New Roman"/>
          <w:b/>
          <w:bCs/>
          <w:sz w:val="24"/>
          <w:szCs w:val="24"/>
          <w:rtl/>
        </w:rPr>
        <w:t>دندانپزشکی</w:t>
      </w:r>
      <w:r w:rsidRPr="00384A0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- </w:t>
      </w:r>
      <w:r w:rsidRPr="00384A00">
        <w:rPr>
          <w:rFonts w:ascii="TimesNewRomanPS-BoldMT" w:hAnsi="TimesNewRomanPS-BoldMT" w:cs="Times New Roman"/>
          <w:b/>
          <w:bCs/>
          <w:sz w:val="24"/>
          <w:szCs w:val="24"/>
          <w:rtl/>
        </w:rPr>
        <w:t>گروه</w:t>
      </w:r>
      <w:r w:rsidRPr="00384A0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384A00">
        <w:rPr>
          <w:rFonts w:ascii="TimesNewRomanPS-BoldMT" w:hAnsi="TimesNewRomanPS-BoldMT" w:cs="Times New Roman" w:hint="cs"/>
          <w:b/>
          <w:bCs/>
          <w:sz w:val="24"/>
          <w:szCs w:val="24"/>
          <w:rtl/>
        </w:rPr>
        <w:t xml:space="preserve">دندانپزشکی </w:t>
      </w:r>
      <w:r w:rsidR="00C278F7">
        <w:rPr>
          <w:rFonts w:ascii="TimesNewRomanPS-BoldMT" w:hAnsi="TimesNewRomanPS-BoldMT" w:cs="Times New Roman" w:hint="cs"/>
          <w:b/>
          <w:bCs/>
          <w:sz w:val="24"/>
          <w:szCs w:val="24"/>
          <w:rtl/>
        </w:rPr>
        <w:t>بیماری های دهان</w:t>
      </w:r>
    </w:p>
    <w:p w:rsidR="00D97041" w:rsidRPr="00384A00" w:rsidRDefault="00D97041" w:rsidP="00D9704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/>
          <w:b/>
          <w:bCs/>
          <w:sz w:val="24"/>
          <w:szCs w:val="24"/>
          <w:rtl/>
        </w:rPr>
      </w:pPr>
    </w:p>
    <w:p w:rsidR="00D97041" w:rsidRPr="00384A00" w:rsidRDefault="00D97041" w:rsidP="00D9704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/>
          <w:b/>
          <w:bCs/>
          <w:sz w:val="24"/>
          <w:szCs w:val="24"/>
          <w:rtl/>
        </w:rPr>
      </w:pPr>
    </w:p>
    <w:p w:rsidR="002016A9" w:rsidRPr="00384A00" w:rsidRDefault="00D97041" w:rsidP="002016A9">
      <w:pPr>
        <w:rPr>
          <w:rFonts w:ascii="TimesNewRomanPS-BoldMT" w:hAnsi="TimesNewRomanPS-BoldMT" w:cs="Times New Roman"/>
          <w:b/>
          <w:bCs/>
          <w:sz w:val="24"/>
          <w:szCs w:val="24"/>
          <w:rtl/>
        </w:rPr>
      </w:pPr>
      <w:r w:rsidRPr="00384A00">
        <w:rPr>
          <w:rFonts w:ascii="TimesNewRomanPS-BoldMT" w:hAnsi="TimesNewRomanPS-BoldMT" w:cs="Times New Roman"/>
          <w:b/>
          <w:bCs/>
          <w:sz w:val="24"/>
          <w:szCs w:val="24"/>
          <w:rtl/>
        </w:rPr>
        <w:t>سمت</w:t>
      </w:r>
      <w:r w:rsidRPr="00384A0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384A00">
        <w:rPr>
          <w:rFonts w:ascii="TimesNewRomanPS-BoldMT" w:hAnsi="TimesNewRomanPS-BoldMT" w:cs="Times New Roman"/>
          <w:b/>
          <w:bCs/>
          <w:sz w:val="24"/>
          <w:szCs w:val="24"/>
          <w:rtl/>
        </w:rPr>
        <w:t>آموزشى</w:t>
      </w:r>
      <w:r w:rsidRPr="00384A0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384A00">
        <w:rPr>
          <w:rFonts w:ascii="TimesNewRomanPS-BoldMT" w:hAnsi="TimesNewRomanPS-BoldMT" w:cs="Times New Roman"/>
          <w:b/>
          <w:bCs/>
          <w:sz w:val="24"/>
          <w:szCs w:val="24"/>
          <w:rtl/>
        </w:rPr>
        <w:t>و</w:t>
      </w:r>
      <w:r w:rsidRPr="00384A0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384A00">
        <w:rPr>
          <w:rFonts w:ascii="TimesNewRomanPS-BoldMT" w:hAnsi="TimesNewRomanPS-BoldMT" w:cs="Times New Roman"/>
          <w:b/>
          <w:bCs/>
          <w:sz w:val="24"/>
          <w:szCs w:val="24"/>
          <w:rtl/>
        </w:rPr>
        <w:t>اجرائى</w:t>
      </w:r>
    </w:p>
    <w:p w:rsidR="002016A9" w:rsidRDefault="002016A9" w:rsidP="00C278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4A00">
        <w:rPr>
          <w:rFonts w:hint="cs"/>
          <w:sz w:val="24"/>
          <w:szCs w:val="24"/>
          <w:rtl/>
        </w:rPr>
        <w:t xml:space="preserve">عضو هیئت علمی گروه </w:t>
      </w:r>
      <w:r w:rsidR="00C278F7">
        <w:rPr>
          <w:rFonts w:hint="cs"/>
          <w:sz w:val="24"/>
          <w:szCs w:val="24"/>
          <w:rtl/>
        </w:rPr>
        <w:t>بیماری های دهان</w:t>
      </w:r>
      <w:r w:rsidRPr="00384A00">
        <w:rPr>
          <w:rFonts w:hint="cs"/>
          <w:sz w:val="24"/>
          <w:szCs w:val="24"/>
          <w:rtl/>
        </w:rPr>
        <w:t xml:space="preserve"> دانشکده دندانپزشکی تبریز </w:t>
      </w:r>
      <w:r w:rsidRPr="00384A00">
        <w:rPr>
          <w:sz w:val="24"/>
          <w:szCs w:val="24"/>
          <w:rtl/>
        </w:rPr>
        <w:t>–</w:t>
      </w:r>
      <w:r w:rsidRPr="00384A00">
        <w:rPr>
          <w:rFonts w:hint="cs"/>
          <w:sz w:val="24"/>
          <w:szCs w:val="24"/>
          <w:rtl/>
        </w:rPr>
        <w:t xml:space="preserve"> </w:t>
      </w:r>
      <w:r w:rsidR="00C278F7">
        <w:rPr>
          <w:rFonts w:hint="cs"/>
          <w:sz w:val="24"/>
          <w:szCs w:val="24"/>
          <w:rtl/>
        </w:rPr>
        <w:t>تعهد خاص</w:t>
      </w:r>
      <w:r w:rsidRPr="00384A00">
        <w:rPr>
          <w:rFonts w:hint="cs"/>
          <w:sz w:val="24"/>
          <w:szCs w:val="24"/>
          <w:rtl/>
        </w:rPr>
        <w:t xml:space="preserve"> </w:t>
      </w:r>
      <w:r w:rsidRPr="00384A00">
        <w:rPr>
          <w:sz w:val="24"/>
          <w:szCs w:val="24"/>
          <w:rtl/>
        </w:rPr>
        <w:t>–</w:t>
      </w:r>
      <w:r w:rsidRPr="00384A00">
        <w:rPr>
          <w:rFonts w:hint="cs"/>
          <w:sz w:val="24"/>
          <w:szCs w:val="24"/>
          <w:rtl/>
        </w:rPr>
        <w:t xml:space="preserve"> تاریخ شروع کار :</w:t>
      </w:r>
      <w:r w:rsidR="00C278F7">
        <w:rPr>
          <w:rFonts w:hint="cs"/>
          <w:sz w:val="24"/>
          <w:szCs w:val="24"/>
          <w:rtl/>
        </w:rPr>
        <w:t>1</w:t>
      </w:r>
      <w:r w:rsidRPr="00384A00">
        <w:rPr>
          <w:rFonts w:hint="cs"/>
          <w:sz w:val="24"/>
          <w:szCs w:val="24"/>
          <w:rtl/>
        </w:rPr>
        <w:t>/</w:t>
      </w:r>
      <w:r w:rsidR="00C278F7">
        <w:rPr>
          <w:rFonts w:hint="cs"/>
          <w:sz w:val="24"/>
          <w:szCs w:val="24"/>
          <w:rtl/>
        </w:rPr>
        <w:t>7</w:t>
      </w:r>
      <w:r w:rsidRPr="00384A00">
        <w:rPr>
          <w:rFonts w:hint="cs"/>
          <w:sz w:val="24"/>
          <w:szCs w:val="24"/>
          <w:rtl/>
        </w:rPr>
        <w:t>/9</w:t>
      </w:r>
      <w:r w:rsidR="00C278F7">
        <w:rPr>
          <w:rFonts w:hint="cs"/>
          <w:sz w:val="24"/>
          <w:szCs w:val="24"/>
          <w:rtl/>
        </w:rPr>
        <w:t>4</w:t>
      </w:r>
    </w:p>
    <w:p w:rsidR="000258B0" w:rsidRDefault="000258B0" w:rsidP="00C278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عضو اساتید مشاور دانشجویان . تاریخ شروع 20/6/95</w:t>
      </w:r>
    </w:p>
    <w:p w:rsidR="001677EA" w:rsidRPr="001677EA" w:rsidRDefault="001677EA" w:rsidP="001677EA">
      <w:pPr>
        <w:rPr>
          <w:sz w:val="24"/>
          <w:szCs w:val="24"/>
          <w:rtl/>
        </w:rPr>
      </w:pPr>
    </w:p>
    <w:p w:rsidR="002016A9" w:rsidRPr="00384A00" w:rsidRDefault="00D97041">
      <w:pPr>
        <w:rPr>
          <w:sz w:val="24"/>
          <w:szCs w:val="24"/>
          <w:rtl/>
        </w:rPr>
      </w:pPr>
      <w:r w:rsidRPr="00384A00">
        <w:rPr>
          <w:rFonts w:ascii="TimesNewRomanPS-BoldMT" w:hAnsi="TimesNewRomanPS-BoldMT" w:cs="Times New Roman"/>
          <w:b/>
          <w:bCs/>
          <w:sz w:val="24"/>
          <w:szCs w:val="24"/>
          <w:rtl/>
        </w:rPr>
        <w:t>مدارك</w:t>
      </w:r>
      <w:r w:rsidRPr="00384A0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384A00">
        <w:rPr>
          <w:rFonts w:ascii="TimesNewRomanPS-BoldMT" w:hAnsi="TimesNewRomanPS-BoldMT" w:cs="Times New Roman"/>
          <w:b/>
          <w:bCs/>
          <w:sz w:val="24"/>
          <w:szCs w:val="24"/>
          <w:rtl/>
        </w:rPr>
        <w:t>تحصيلى</w:t>
      </w:r>
    </w:p>
    <w:p w:rsidR="00D97041" w:rsidRPr="00384A00" w:rsidRDefault="00D97041" w:rsidP="00C278F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4A00">
        <w:rPr>
          <w:rFonts w:hint="cs"/>
          <w:sz w:val="24"/>
          <w:szCs w:val="24"/>
          <w:rtl/>
        </w:rPr>
        <w:t xml:space="preserve">دیپلم: دیپلم علوم تجربی از دبیرستان </w:t>
      </w:r>
      <w:r w:rsidR="00C278F7">
        <w:rPr>
          <w:rFonts w:hint="cs"/>
          <w:sz w:val="24"/>
          <w:szCs w:val="24"/>
          <w:rtl/>
        </w:rPr>
        <w:t>اطهران</w:t>
      </w:r>
      <w:r w:rsidR="00062B64" w:rsidRPr="00384A00">
        <w:rPr>
          <w:rFonts w:hint="cs"/>
          <w:sz w:val="24"/>
          <w:szCs w:val="24"/>
          <w:rtl/>
        </w:rPr>
        <w:t xml:space="preserve"> </w:t>
      </w:r>
      <w:r w:rsidRPr="00384A00">
        <w:rPr>
          <w:rFonts w:hint="cs"/>
          <w:sz w:val="24"/>
          <w:szCs w:val="24"/>
          <w:rtl/>
        </w:rPr>
        <w:t xml:space="preserve"> تبریز در سال های </w:t>
      </w:r>
      <w:r w:rsidR="00C278F7">
        <w:rPr>
          <w:rFonts w:hint="cs"/>
          <w:sz w:val="24"/>
          <w:szCs w:val="24"/>
          <w:rtl/>
        </w:rPr>
        <w:t>81-77</w:t>
      </w:r>
    </w:p>
    <w:p w:rsidR="00D97041" w:rsidRPr="00384A00" w:rsidRDefault="00D97041" w:rsidP="00C278F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4A00">
        <w:rPr>
          <w:rFonts w:hint="cs"/>
          <w:sz w:val="24"/>
          <w:szCs w:val="24"/>
          <w:rtl/>
        </w:rPr>
        <w:t>دکترای عمومی: دکترای دندانپزشکی از دانشکده دندانپزکی دانشگاه علوم پزشکی تبریز در سال های 8</w:t>
      </w:r>
      <w:r w:rsidR="00C278F7">
        <w:rPr>
          <w:rFonts w:hint="cs"/>
          <w:sz w:val="24"/>
          <w:szCs w:val="24"/>
          <w:rtl/>
        </w:rPr>
        <w:t>8</w:t>
      </w:r>
      <w:r w:rsidRPr="00384A00">
        <w:rPr>
          <w:rFonts w:hint="cs"/>
          <w:sz w:val="24"/>
          <w:szCs w:val="24"/>
          <w:rtl/>
        </w:rPr>
        <w:t>-</w:t>
      </w:r>
      <w:r w:rsidR="00C278F7">
        <w:rPr>
          <w:rFonts w:hint="cs"/>
          <w:sz w:val="24"/>
          <w:szCs w:val="24"/>
          <w:rtl/>
        </w:rPr>
        <w:t>81</w:t>
      </w:r>
    </w:p>
    <w:p w:rsidR="00D97041" w:rsidRPr="00384A00" w:rsidRDefault="00D97041" w:rsidP="00D9704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4A00">
        <w:rPr>
          <w:rFonts w:hint="cs"/>
          <w:sz w:val="24"/>
          <w:szCs w:val="24"/>
          <w:rtl/>
        </w:rPr>
        <w:t xml:space="preserve">دکترای تخصصی: رزیدنت بخش بیماری های دهان فک و صورت دانشکده دندانپزشکی دانشگاه علوم پزشکی تبریز </w:t>
      </w:r>
      <w:r w:rsidR="00062B64" w:rsidRPr="00384A00">
        <w:rPr>
          <w:rFonts w:hint="cs"/>
          <w:sz w:val="24"/>
          <w:szCs w:val="24"/>
          <w:rtl/>
        </w:rPr>
        <w:t>در سال های 91-94</w:t>
      </w:r>
    </w:p>
    <w:p w:rsidR="00062B64" w:rsidRPr="00384A00" w:rsidRDefault="00062B64" w:rsidP="00062B64">
      <w:pPr>
        <w:rPr>
          <w:rFonts w:ascii="TimesNewRomanPS-BoldMT" w:hAnsi="TimesNewRomanPS-BoldMT" w:cs="Times New Roman"/>
          <w:b/>
          <w:bCs/>
          <w:sz w:val="24"/>
          <w:szCs w:val="24"/>
          <w:rtl/>
        </w:rPr>
      </w:pPr>
      <w:r w:rsidRPr="00384A00">
        <w:rPr>
          <w:rFonts w:ascii="TimesNewRomanPS-BoldMT" w:hAnsi="TimesNewRomanPS-BoldMT" w:cs="Times New Roman" w:hint="cs"/>
          <w:b/>
          <w:bCs/>
          <w:sz w:val="24"/>
          <w:szCs w:val="24"/>
          <w:rtl/>
        </w:rPr>
        <w:t>فعالیت های آموزشی</w:t>
      </w:r>
    </w:p>
    <w:p w:rsidR="00062B64" w:rsidRPr="00384A00" w:rsidRDefault="00062B64" w:rsidP="00062B6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84A00">
        <w:rPr>
          <w:rFonts w:hint="cs"/>
          <w:sz w:val="24"/>
          <w:szCs w:val="24"/>
          <w:rtl/>
        </w:rPr>
        <w:t>آموزش  دانشجویان دوره عمومی و تخصصی</w:t>
      </w:r>
    </w:p>
    <w:p w:rsidR="00062B64" w:rsidRPr="00384A00" w:rsidRDefault="00062B64" w:rsidP="00062B64">
      <w:pPr>
        <w:rPr>
          <w:sz w:val="24"/>
          <w:szCs w:val="24"/>
          <w:rtl/>
        </w:rPr>
      </w:pPr>
      <w:r w:rsidRPr="00384A00">
        <w:rPr>
          <w:rFonts w:ascii="TimesNewRomanPS-BoldMT" w:hAnsi="TimesNewRomanPS-BoldMT" w:cs="Times New Roman" w:hint="cs"/>
          <w:b/>
          <w:bCs/>
          <w:sz w:val="24"/>
          <w:szCs w:val="24"/>
          <w:rtl/>
        </w:rPr>
        <w:t>زمینه های مورد علاقه تحقیقاتی</w:t>
      </w:r>
    </w:p>
    <w:p w:rsidR="00062B64" w:rsidRPr="00384A00" w:rsidRDefault="00062B64" w:rsidP="00062B6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84A00">
        <w:rPr>
          <w:rFonts w:hint="cs"/>
          <w:sz w:val="24"/>
          <w:szCs w:val="24"/>
          <w:rtl/>
        </w:rPr>
        <w:t>سرطان دهان</w:t>
      </w:r>
    </w:p>
    <w:p w:rsidR="00062B64" w:rsidRPr="00384A00" w:rsidRDefault="00062B64" w:rsidP="00062B6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84A00">
        <w:rPr>
          <w:rFonts w:hint="cs"/>
          <w:sz w:val="24"/>
          <w:szCs w:val="24"/>
          <w:rtl/>
        </w:rPr>
        <w:t>پروبیوتیک ها</w:t>
      </w:r>
    </w:p>
    <w:p w:rsidR="00062B64" w:rsidRPr="00384A00" w:rsidRDefault="00062B64" w:rsidP="00062B6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84A00">
        <w:rPr>
          <w:rFonts w:hint="cs"/>
          <w:sz w:val="24"/>
          <w:szCs w:val="24"/>
          <w:rtl/>
        </w:rPr>
        <w:t>زنان باردار و شیرده</w:t>
      </w:r>
    </w:p>
    <w:p w:rsidR="00062B64" w:rsidRDefault="00C278F7" w:rsidP="00062B6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بیماری های سیستمیک</w:t>
      </w:r>
    </w:p>
    <w:p w:rsidR="00C278F7" w:rsidRDefault="00C278F7" w:rsidP="00062B6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نورولوژی</w:t>
      </w:r>
    </w:p>
    <w:p w:rsidR="00AF13D0" w:rsidRDefault="001677EA" w:rsidP="001677EA">
      <w:pPr>
        <w:pStyle w:val="ListParagraph"/>
        <w:numPr>
          <w:ilvl w:val="0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لنفادنوپات</w:t>
      </w:r>
      <w:r w:rsidR="00DA0EA1">
        <w:rPr>
          <w:rFonts w:hint="cs"/>
          <w:sz w:val="24"/>
          <w:szCs w:val="24"/>
          <w:rtl/>
        </w:rPr>
        <w:t>ی</w:t>
      </w:r>
    </w:p>
    <w:p w:rsidR="00DA0EA1" w:rsidRDefault="00DA0EA1" w:rsidP="00DA0EA1">
      <w:pPr>
        <w:rPr>
          <w:sz w:val="24"/>
          <w:szCs w:val="24"/>
          <w:rtl/>
        </w:rPr>
      </w:pPr>
    </w:p>
    <w:p w:rsidR="00DA0EA1" w:rsidRDefault="00DA0EA1" w:rsidP="00DA0EA1">
      <w:pPr>
        <w:rPr>
          <w:sz w:val="24"/>
          <w:szCs w:val="24"/>
          <w:rtl/>
        </w:rPr>
      </w:pPr>
    </w:p>
    <w:p w:rsidR="00DA0EA1" w:rsidRDefault="00DA0EA1" w:rsidP="00DA0EA1">
      <w:pPr>
        <w:rPr>
          <w:sz w:val="24"/>
          <w:szCs w:val="24"/>
          <w:rtl/>
        </w:rPr>
      </w:pPr>
    </w:p>
    <w:p w:rsidR="00DA0EA1" w:rsidRDefault="00DA0EA1" w:rsidP="00DA0EA1">
      <w:pPr>
        <w:rPr>
          <w:sz w:val="24"/>
          <w:szCs w:val="24"/>
          <w:rtl/>
        </w:rPr>
      </w:pPr>
    </w:p>
    <w:p w:rsidR="00DA0EA1" w:rsidRPr="00DA0EA1" w:rsidRDefault="00DA0EA1" w:rsidP="00DA0EA1">
      <w:pPr>
        <w:rPr>
          <w:sz w:val="24"/>
          <w:szCs w:val="24"/>
        </w:rPr>
      </w:pPr>
    </w:p>
    <w:p w:rsidR="00062B64" w:rsidRPr="00384A00" w:rsidRDefault="00062B64" w:rsidP="00062B64">
      <w:pPr>
        <w:rPr>
          <w:rFonts w:ascii="TimesNewRomanPS-BoldMT" w:hAnsi="TimesNewRomanPS-BoldMT" w:cs="Times New Roman"/>
          <w:b/>
          <w:bCs/>
          <w:sz w:val="24"/>
          <w:szCs w:val="24"/>
          <w:rtl/>
        </w:rPr>
      </w:pPr>
      <w:r w:rsidRPr="00384A00">
        <w:rPr>
          <w:rFonts w:ascii="TimesNewRomanPS-BoldMT" w:hAnsi="TimesNewRomanPS-BoldMT" w:cs="Times New Roman" w:hint="cs"/>
          <w:b/>
          <w:bCs/>
          <w:sz w:val="24"/>
          <w:szCs w:val="24"/>
          <w:rtl/>
        </w:rPr>
        <w:t>مقالات علمی منتشر شده و زیر چاپ</w:t>
      </w:r>
    </w:p>
    <w:p w:rsidR="00062B64" w:rsidRDefault="005370E3" w:rsidP="001677EA">
      <w:pPr>
        <w:pStyle w:val="ListParagraph"/>
        <w:numPr>
          <w:ilvl w:val="0"/>
          <w:numId w:val="4"/>
        </w:num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proofErr w:type="spell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Hosein</w:t>
      </w:r>
      <w:proofErr w:type="spell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</w:t>
      </w:r>
      <w:proofErr w:type="spell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eslami</w:t>
      </w:r>
      <w:proofErr w:type="spell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. </w:t>
      </w:r>
      <w:proofErr w:type="spell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Firouz</w:t>
      </w:r>
      <w:proofErr w:type="spell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pouralibaba</w:t>
      </w:r>
      <w:proofErr w:type="spell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.</w:t>
      </w:r>
      <w:proofErr w:type="gram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parisa</w:t>
      </w:r>
      <w:proofErr w:type="spellEnd"/>
      <w:proofErr w:type="gram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</w:t>
      </w:r>
      <w:proofErr w:type="spell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falsafi</w:t>
      </w:r>
      <w:proofErr w:type="spell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. </w:t>
      </w:r>
      <w:proofErr w:type="spellStart"/>
      <w:proofErr w:type="gram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sepideh</w:t>
      </w:r>
      <w:proofErr w:type="spellEnd"/>
      <w:proofErr w:type="gram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</w:t>
      </w:r>
      <w:proofErr w:type="spell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bohlouli</w:t>
      </w:r>
      <w:proofErr w:type="spell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. </w:t>
      </w:r>
      <w:proofErr w:type="spellStart"/>
      <w:proofErr w:type="gram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babak</w:t>
      </w:r>
      <w:proofErr w:type="spellEnd"/>
      <w:proofErr w:type="gram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</w:t>
      </w:r>
      <w:proofErr w:type="spell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najafi</w:t>
      </w:r>
      <w:proofErr w:type="spell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. </w:t>
      </w:r>
      <w:proofErr w:type="spell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Ramin</w:t>
      </w:r>
      <w:proofErr w:type="spell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</w:t>
      </w:r>
      <w:proofErr w:type="spell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negahdari</w:t>
      </w:r>
      <w:proofErr w:type="spell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. </w:t>
      </w:r>
      <w:proofErr w:type="spell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Milad</w:t>
      </w:r>
      <w:proofErr w:type="spell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</w:t>
      </w:r>
      <w:proofErr w:type="spell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ghanizadeh</w:t>
      </w:r>
      <w:proofErr w:type="spell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. Efficacy of </w:t>
      </w:r>
      <w:proofErr w:type="spell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hypozalix</w:t>
      </w:r>
      <w:proofErr w:type="spell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spray and </w:t>
      </w:r>
      <w:proofErr w:type="spell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propolis</w:t>
      </w:r>
      <w:proofErr w:type="spell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mouthwash for prevention of chemotherapy-induced oral </w:t>
      </w:r>
      <w:proofErr w:type="spell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mucositis</w:t>
      </w:r>
      <w:proofErr w:type="spell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in leukemic patients: a double-blind randomized clinical </w:t>
      </w:r>
      <w:proofErr w:type="gram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trial</w:t>
      </w:r>
      <w:r w:rsidR="00E25677"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.</w:t>
      </w:r>
      <w:proofErr w:type="gramEnd"/>
      <w:r w:rsidR="00E25677"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joddd,vol.10,No.4 </w:t>
      </w:r>
      <w:proofErr w:type="spellStart"/>
      <w:r w:rsidR="00E25677" w:rsidRPr="001677EA">
        <w:rPr>
          <w:rFonts w:ascii="TimesNewRomanPS-BoldMT" w:hAnsi="TimesNewRomanPS-BoldMT" w:cs="Times New Roman"/>
          <w:b/>
          <w:bCs/>
          <w:sz w:val="24"/>
          <w:szCs w:val="24"/>
        </w:rPr>
        <w:t>Autum</w:t>
      </w:r>
      <w:proofErr w:type="spellEnd"/>
      <w:r w:rsidR="00E25677"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2016</w:t>
      </w:r>
    </w:p>
    <w:p w:rsidR="00DA0EA1" w:rsidRDefault="00DA0EA1" w:rsidP="00DA0EA1">
      <w:pPr>
        <w:bidi w:val="0"/>
        <w:rPr>
          <w:rFonts w:ascii="TimesNewRomanPS-BoldMT" w:hAnsi="TimesNewRomanPS-BoldMT" w:cs="Times New Roman"/>
          <w:b/>
          <w:bCs/>
          <w:sz w:val="24"/>
          <w:szCs w:val="24"/>
          <w:rtl/>
        </w:rPr>
      </w:pPr>
    </w:p>
    <w:p w:rsidR="00DA0EA1" w:rsidRPr="00DA0EA1" w:rsidRDefault="00DA0EA1" w:rsidP="00DA0EA1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</w:p>
    <w:p w:rsidR="00AF13D0" w:rsidRPr="001677EA" w:rsidRDefault="00AF13D0" w:rsidP="001677EA">
      <w:pPr>
        <w:pStyle w:val="ListParagraph"/>
        <w:numPr>
          <w:ilvl w:val="0"/>
          <w:numId w:val="4"/>
        </w:numPr>
        <w:bidi w:val="0"/>
        <w:rPr>
          <w:rFonts w:ascii="TimesNewRomanPS-BoldMT" w:hAnsi="TimesNewRomanPS-BoldMT" w:cs="Times New Roman"/>
          <w:sz w:val="24"/>
          <w:szCs w:val="24"/>
        </w:rPr>
      </w:pPr>
      <w:r w:rsidRPr="001677EA">
        <w:rPr>
          <w:rFonts w:ascii="TimesNewRomanPS-BoldMT" w:hAnsi="TimesNewRomanPS-BoldMT" w:cs="Times New Roman"/>
          <w:sz w:val="24"/>
          <w:szCs w:val="24"/>
        </w:rPr>
        <w:t xml:space="preserve">Rehabilitation of a partial nasal defect with facial prosthesis: a case report.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Ramin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proofErr w:type="gramStart"/>
      <w:r w:rsidRPr="001677EA">
        <w:rPr>
          <w:rFonts w:ascii="TimesNewRomanPS-BoldMT" w:hAnsi="TimesNewRomanPS-BoldMT" w:cs="Times New Roman"/>
          <w:sz w:val="24"/>
          <w:szCs w:val="24"/>
        </w:rPr>
        <w:t>negahdari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.</w:t>
      </w:r>
      <w:proofErr w:type="gramEnd"/>
      <w:r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proofErr w:type="gramStart"/>
      <w:r w:rsidRPr="001677EA">
        <w:rPr>
          <w:rFonts w:ascii="TimesNewRomanPS-BoldMT" w:hAnsi="TimesNewRomanPS-BoldMT" w:cs="Times New Roman"/>
          <w:sz w:val="24"/>
          <w:szCs w:val="24"/>
        </w:rPr>
        <w:t>alireza</w:t>
      </w:r>
      <w:proofErr w:type="spellEnd"/>
      <w:proofErr w:type="gramEnd"/>
      <w:r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pournasrollah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. </w:t>
      </w:r>
      <w:proofErr w:type="spellStart"/>
      <w:proofErr w:type="gramStart"/>
      <w:r w:rsidRPr="001677EA">
        <w:rPr>
          <w:rFonts w:ascii="TimesNewRomanPS-BoldMT" w:hAnsi="TimesNewRomanPS-BoldMT" w:cs="Times New Roman"/>
          <w:sz w:val="24"/>
          <w:szCs w:val="24"/>
        </w:rPr>
        <w:t>sepideh</w:t>
      </w:r>
      <w:proofErr w:type="spellEnd"/>
      <w:proofErr w:type="gramEnd"/>
      <w:r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bohlo</w:t>
      </w:r>
      <w:r w:rsidR="00FA4C50" w:rsidRPr="001677EA">
        <w:rPr>
          <w:rFonts w:ascii="TimesNewRomanPS-BoldMT" w:hAnsi="TimesNewRomanPS-BoldMT" w:cs="Times New Roman"/>
          <w:sz w:val="24"/>
          <w:szCs w:val="24"/>
        </w:rPr>
        <w:t>uli</w:t>
      </w:r>
      <w:proofErr w:type="spellEnd"/>
      <w:r w:rsidR="00FA4C50" w:rsidRPr="001677EA">
        <w:rPr>
          <w:rFonts w:ascii="TimesNewRomanPS-BoldMT" w:hAnsi="TimesNewRomanPS-BoldMT" w:cs="Times New Roman"/>
          <w:sz w:val="24"/>
          <w:szCs w:val="24"/>
        </w:rPr>
        <w:t xml:space="preserve"> . </w:t>
      </w:r>
      <w:proofErr w:type="spellStart"/>
      <w:proofErr w:type="gramStart"/>
      <w:r w:rsidR="00FA4C50" w:rsidRPr="001677EA">
        <w:rPr>
          <w:rFonts w:ascii="TimesNewRomanPS-BoldMT" w:hAnsi="TimesNewRomanPS-BoldMT" w:cs="Times New Roman"/>
          <w:sz w:val="24"/>
          <w:szCs w:val="24"/>
        </w:rPr>
        <w:t>alireza</w:t>
      </w:r>
      <w:proofErr w:type="spellEnd"/>
      <w:proofErr w:type="gramEnd"/>
      <w:r w:rsidR="00FA4C50"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 w:rsidR="00FA4C50" w:rsidRPr="001677EA">
        <w:rPr>
          <w:rFonts w:ascii="TimesNewRomanPS-BoldMT" w:hAnsi="TimesNewRomanPS-BoldMT" w:cs="Times New Roman"/>
          <w:sz w:val="24"/>
          <w:szCs w:val="24"/>
        </w:rPr>
        <w:t>sighari</w:t>
      </w:r>
      <w:proofErr w:type="spellEnd"/>
      <w:r w:rsidR="00FA4C50"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 w:rsidR="00FA4C50" w:rsidRPr="001677EA">
        <w:rPr>
          <w:rFonts w:ascii="TimesNewRomanPS-BoldMT" w:hAnsi="TimesNewRomanPS-BoldMT" w:cs="Times New Roman"/>
          <w:sz w:val="24"/>
          <w:szCs w:val="24"/>
        </w:rPr>
        <w:t>deljavan</w:t>
      </w:r>
      <w:proofErr w:type="spellEnd"/>
      <w:r w:rsidR="00FA4C50" w:rsidRPr="001677EA">
        <w:rPr>
          <w:rFonts w:ascii="TimesNewRomanPS-BoldMT" w:hAnsi="TimesNewRomanPS-BoldMT" w:cs="Times New Roman"/>
          <w:sz w:val="24"/>
          <w:szCs w:val="24"/>
        </w:rPr>
        <w:t xml:space="preserve">. </w:t>
      </w:r>
      <w:r w:rsidRPr="001677EA">
        <w:rPr>
          <w:rFonts w:ascii="TimesNewRomanPS-BoldMT" w:hAnsi="TimesNewRomanPS-BoldMT" w:cs="Times New Roman"/>
          <w:sz w:val="24"/>
          <w:szCs w:val="24"/>
        </w:rPr>
        <w:t>JODDD, vol.</w:t>
      </w:r>
      <w:r w:rsidR="0004747E" w:rsidRPr="001677EA">
        <w:rPr>
          <w:rFonts w:ascii="TimesNewRomanPS-BoldMT" w:hAnsi="TimesNewRomanPS-BoldMT" w:cs="Times New Roman"/>
          <w:sz w:val="24"/>
          <w:szCs w:val="24"/>
        </w:rPr>
        <w:t>No.4Autum 2014</w:t>
      </w:r>
    </w:p>
    <w:p w:rsidR="00B54585" w:rsidRPr="00384A00" w:rsidRDefault="00B54585" w:rsidP="00B54585">
      <w:pPr>
        <w:bidi w:val="0"/>
        <w:rPr>
          <w:rFonts w:ascii="TimesNewRomanPS-BoldMT" w:hAnsi="TimesNewRomanPS-BoldMT" w:cs="Times New Roman"/>
          <w:sz w:val="24"/>
          <w:szCs w:val="24"/>
        </w:rPr>
      </w:pPr>
    </w:p>
    <w:p w:rsidR="00FA4C50" w:rsidRPr="001677EA" w:rsidRDefault="00FA4C50" w:rsidP="001677EA">
      <w:pPr>
        <w:pStyle w:val="ListParagraph"/>
        <w:numPr>
          <w:ilvl w:val="0"/>
          <w:numId w:val="4"/>
        </w:numPr>
        <w:bidi w:val="0"/>
        <w:rPr>
          <w:rFonts w:ascii="TimesNewRomanPS-BoldMT" w:hAnsi="TimesNewRomanPS-BoldMT" w:cs="Times New Roman"/>
          <w:sz w:val="24"/>
          <w:szCs w:val="24"/>
        </w:rPr>
      </w:pPr>
      <w:r w:rsidRPr="001677EA">
        <w:rPr>
          <w:rFonts w:ascii="TimesNewRomanPS-BoldMT" w:hAnsi="TimesNewRomanPS-BoldMT" w:cs="Times New Roman"/>
          <w:sz w:val="24"/>
          <w:szCs w:val="24"/>
        </w:rPr>
        <w:t>Evaluation of the post-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gratuated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students perception about objective structured clinical examination </w:t>
      </w:r>
      <w:proofErr w:type="gramStart"/>
      <w:r w:rsidRPr="001677EA">
        <w:rPr>
          <w:rFonts w:ascii="TimesNewRomanPS-BoldMT" w:hAnsi="TimesNewRomanPS-BoldMT" w:cs="Times New Roman"/>
          <w:sz w:val="24"/>
          <w:szCs w:val="24"/>
        </w:rPr>
        <w:t>( OSCE</w:t>
      </w:r>
      <w:proofErr w:type="gramEnd"/>
      <w:r w:rsidRPr="001677EA">
        <w:rPr>
          <w:rFonts w:ascii="TimesNewRomanPS-BoldMT" w:hAnsi="TimesNewRomanPS-BoldMT" w:cs="Times New Roman"/>
          <w:sz w:val="24"/>
          <w:szCs w:val="24"/>
        </w:rPr>
        <w:t xml:space="preserve">) in dentistry faculty of Tabriz university of medical science in 2013-14Ramin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negahdari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. </w:t>
      </w:r>
      <w:proofErr w:type="spellStart"/>
      <w:proofErr w:type="gramStart"/>
      <w:r w:rsidRPr="001677EA">
        <w:rPr>
          <w:rFonts w:ascii="TimesNewRomanPS-BoldMT" w:hAnsi="TimesNewRomanPS-BoldMT" w:cs="Times New Roman"/>
          <w:sz w:val="24"/>
          <w:szCs w:val="24"/>
        </w:rPr>
        <w:t>parisa</w:t>
      </w:r>
      <w:proofErr w:type="spellEnd"/>
      <w:proofErr w:type="gramEnd"/>
      <w:r w:rsidRPr="001677EA">
        <w:rPr>
          <w:rFonts w:ascii="TimesNewRomanPS-BoldMT" w:hAnsi="TimesNewRomanPS-BoldMT" w:cs="Times New Roman"/>
          <w:sz w:val="24"/>
          <w:szCs w:val="24"/>
        </w:rPr>
        <w:t xml:space="preserve"> falsify .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Sepideh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bohlouli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Vahid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proofErr w:type="gramStart"/>
      <w:r w:rsidRPr="001677EA">
        <w:rPr>
          <w:rFonts w:ascii="TimesNewRomanPS-BoldMT" w:hAnsi="TimesNewRomanPS-BoldMT" w:cs="Times New Roman"/>
          <w:sz w:val="24"/>
          <w:szCs w:val="24"/>
        </w:rPr>
        <w:t>fakhrzadeh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.</w:t>
      </w:r>
      <w:proofErr w:type="gramEnd"/>
      <w:r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Hosein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proofErr w:type="gramStart"/>
      <w:r w:rsidRPr="001677EA">
        <w:rPr>
          <w:rFonts w:ascii="TimesNewRomanPS-BoldMT" w:hAnsi="TimesNewRomanPS-BoldMT" w:cs="Times New Roman"/>
          <w:sz w:val="24"/>
          <w:szCs w:val="24"/>
        </w:rPr>
        <w:t>eslami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.</w:t>
      </w:r>
      <w:proofErr w:type="gramEnd"/>
      <w:r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Alireza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proofErr w:type="gramStart"/>
      <w:r w:rsidRPr="001677EA">
        <w:rPr>
          <w:rFonts w:ascii="TimesNewRomanPS-BoldMT" w:hAnsi="TimesNewRomanPS-BoldMT" w:cs="Times New Roman"/>
          <w:sz w:val="24"/>
          <w:szCs w:val="24"/>
        </w:rPr>
        <w:t>pournasrollah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.</w:t>
      </w:r>
      <w:proofErr w:type="gramEnd"/>
      <w:r w:rsidRPr="001677EA">
        <w:rPr>
          <w:rFonts w:ascii="TimesNewRomanPS-BoldMT" w:hAnsi="TimesNewRomanPS-BoldMT" w:cs="Times New Roman"/>
          <w:sz w:val="24"/>
          <w:szCs w:val="24"/>
        </w:rPr>
        <w:t xml:space="preserve">  biomedical &amp; pharmacology journal vol. 9(1), 67-72(2016)</w:t>
      </w:r>
    </w:p>
    <w:p w:rsidR="00B54585" w:rsidRPr="00384A00" w:rsidRDefault="00B54585" w:rsidP="00B54585">
      <w:pPr>
        <w:bidi w:val="0"/>
        <w:rPr>
          <w:rFonts w:ascii="TimesNewRomanPS-BoldMT" w:hAnsi="TimesNewRomanPS-BoldMT" w:cs="Times New Roman"/>
          <w:sz w:val="24"/>
          <w:szCs w:val="24"/>
        </w:rPr>
      </w:pPr>
    </w:p>
    <w:p w:rsidR="00FA4C50" w:rsidRPr="001677EA" w:rsidRDefault="00B54585" w:rsidP="001677EA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  <w:r w:rsidRPr="001677EA">
        <w:rPr>
          <w:rFonts w:ascii="TimesNewRomanPS-BoldMT" w:hAnsi="TimesNewRomanPS-BoldMT" w:cs="Times New Roman"/>
          <w:sz w:val="24"/>
          <w:szCs w:val="24"/>
        </w:rPr>
        <w:t xml:space="preserve">Immediate overlay removable partial dentures for a patient with ectodermal dysplasia: a clinical report.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Ramin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proofErr w:type="gramStart"/>
      <w:r w:rsidRPr="001677EA">
        <w:rPr>
          <w:rFonts w:ascii="TimesNewRomanPS-BoldMT" w:hAnsi="TimesNewRomanPS-BoldMT" w:cs="Times New Roman"/>
          <w:sz w:val="24"/>
          <w:szCs w:val="24"/>
        </w:rPr>
        <w:t>negahdari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.</w:t>
      </w:r>
      <w:proofErr w:type="gramEnd"/>
      <w:r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Alireza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pournasrollah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Seyyed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Mahdi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vahid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pakdel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Sepideh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bohlouli</w:t>
      </w:r>
      <w:proofErr w:type="spellEnd"/>
      <w:r w:rsidR="00577F01" w:rsidRPr="001677EA">
        <w:rPr>
          <w:rFonts w:ascii="TimesNewRomanPS-BoldMT" w:hAnsi="TimesNewRomanPS-BoldMT" w:cs="Times New Roman"/>
          <w:sz w:val="24"/>
          <w:szCs w:val="24"/>
        </w:rPr>
        <w:t xml:space="preserve">   Advances in bioscience &amp; clinical medicine ISSN vol.04.No.01</w:t>
      </w:r>
      <w:r w:rsidR="00414731" w:rsidRPr="001677EA">
        <w:rPr>
          <w:rFonts w:ascii="TimesNewRomanPS-BoldMT" w:hAnsi="TimesNewRomanPS-BoldMT" w:cs="Times New Roman"/>
          <w:sz w:val="24"/>
          <w:szCs w:val="24"/>
        </w:rPr>
        <w:t>-2015</w:t>
      </w:r>
    </w:p>
    <w:p w:rsidR="00B54585" w:rsidRDefault="00B54585" w:rsidP="00B54585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</w:p>
    <w:p w:rsidR="00C1151A" w:rsidRDefault="00C1151A" w:rsidP="00C1151A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</w:p>
    <w:p w:rsidR="00704610" w:rsidRPr="001677EA" w:rsidRDefault="00E3332D" w:rsidP="001677EA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  <w:r w:rsidRPr="001677EA">
        <w:rPr>
          <w:rFonts w:ascii="TimesNewRomanPS-BoldMT" w:hAnsi="TimesNewRomanPS-BoldMT" w:cs="Times New Roman"/>
          <w:sz w:val="24"/>
          <w:szCs w:val="24"/>
        </w:rPr>
        <w:t>Determination of the rate of need for relining complete dentures in patients referring to a department of prosthodontics</w:t>
      </w:r>
    </w:p>
    <w:p w:rsidR="00E3332D" w:rsidRDefault="00E3332D" w:rsidP="00E3332D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  <w:proofErr w:type="spellStart"/>
      <w:r>
        <w:rPr>
          <w:rFonts w:ascii="TimesNewRomanPS-BoldMT" w:hAnsi="TimesNewRomanPS-BoldMT" w:cs="Times New Roman"/>
          <w:sz w:val="24"/>
          <w:szCs w:val="24"/>
        </w:rPr>
        <w:t>Ramin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negahdari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Seyyed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Mahdi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vahid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pakdel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Sepideh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bohlouli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Vahid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fakhrzadeh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 w:rsidR="003C711D">
        <w:rPr>
          <w:rFonts w:ascii="TimesNewRomanPS-BoldMT" w:hAnsi="TimesNewRomanPS-BoldMT" w:cs="Times New Roman"/>
          <w:sz w:val="24"/>
          <w:szCs w:val="24"/>
        </w:rPr>
        <w:t>Alireza</w:t>
      </w:r>
      <w:proofErr w:type="spellEnd"/>
      <w:r w:rsidR="003C711D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 w:rsidR="003C711D">
        <w:rPr>
          <w:rFonts w:ascii="TimesNewRomanPS-BoldMT" w:hAnsi="TimesNewRomanPS-BoldMT" w:cs="Times New Roman"/>
          <w:sz w:val="24"/>
          <w:szCs w:val="24"/>
        </w:rPr>
        <w:t>pournasrollah</w:t>
      </w:r>
      <w:proofErr w:type="spellEnd"/>
      <w:r w:rsidR="003C711D">
        <w:rPr>
          <w:rFonts w:ascii="TimesNewRomanPS-BoldMT" w:hAnsi="TimesNewRomanPS-BoldMT" w:cs="Times New Roman"/>
          <w:sz w:val="24"/>
          <w:szCs w:val="24"/>
        </w:rPr>
        <w:t xml:space="preserve"> Advances in bioscience &amp; clinical medicine ISSN: 2203 </w:t>
      </w:r>
      <w:proofErr w:type="gramStart"/>
      <w:r w:rsidR="003C711D">
        <w:rPr>
          <w:rFonts w:ascii="TimesNewRomanPS-BoldMT" w:hAnsi="TimesNewRomanPS-BoldMT" w:cs="Times New Roman"/>
          <w:sz w:val="24"/>
          <w:szCs w:val="24"/>
        </w:rPr>
        <w:t>1413  vol:04</w:t>
      </w:r>
      <w:proofErr w:type="gramEnd"/>
      <w:r w:rsidR="003C711D">
        <w:rPr>
          <w:rFonts w:ascii="TimesNewRomanPS-BoldMT" w:hAnsi="TimesNewRomanPS-BoldMT" w:cs="Times New Roman"/>
          <w:sz w:val="24"/>
          <w:szCs w:val="24"/>
        </w:rPr>
        <w:t xml:space="preserve"> No.02</w:t>
      </w:r>
      <w:r w:rsidR="00F96E24">
        <w:rPr>
          <w:rFonts w:ascii="TimesNewRomanPS-BoldMT" w:hAnsi="TimesNewRomanPS-BoldMT" w:cs="Times New Roman"/>
          <w:sz w:val="24"/>
          <w:szCs w:val="24"/>
        </w:rPr>
        <w:t>-2016</w:t>
      </w:r>
    </w:p>
    <w:p w:rsidR="005403B3" w:rsidRDefault="005403B3" w:rsidP="005403B3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</w:p>
    <w:p w:rsidR="004A2E72" w:rsidRDefault="004A2E72" w:rsidP="004A2E72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</w:p>
    <w:p w:rsidR="004A2E72" w:rsidRDefault="004A2E72" w:rsidP="004A2E72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</w:p>
    <w:p w:rsidR="004A2E72" w:rsidRPr="001677EA" w:rsidRDefault="00A7510F" w:rsidP="001677EA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  <w:r w:rsidRPr="001677EA">
        <w:rPr>
          <w:rFonts w:ascii="TimesNewRomanPS-BoldMT" w:hAnsi="TimesNewRomanPS-BoldMT" w:cs="Times New Roman"/>
          <w:sz w:val="24"/>
          <w:szCs w:val="24"/>
        </w:rPr>
        <w:t xml:space="preserve">Evaluation of gradual trend of patients satisfaction with complete dentures in the department of </w:t>
      </w:r>
      <w:proofErr w:type="gramStart"/>
      <w:r w:rsidRPr="001677EA">
        <w:rPr>
          <w:rFonts w:ascii="TimesNewRomanPS-BoldMT" w:hAnsi="TimesNewRomanPS-BoldMT" w:cs="Times New Roman"/>
          <w:sz w:val="24"/>
          <w:szCs w:val="24"/>
        </w:rPr>
        <w:t>prosthodontics :</w:t>
      </w:r>
      <w:proofErr w:type="gramEnd"/>
      <w:r w:rsidRPr="001677EA">
        <w:rPr>
          <w:rFonts w:ascii="TimesNewRomanPS-BoldMT" w:hAnsi="TimesNewRomanPS-BoldMT" w:cs="Times New Roman"/>
          <w:sz w:val="24"/>
          <w:szCs w:val="24"/>
        </w:rPr>
        <w:t xml:space="preserve"> A cross-sectional study</w:t>
      </w:r>
      <w:r w:rsidR="00246650" w:rsidRPr="001677EA">
        <w:rPr>
          <w:rFonts w:ascii="TimesNewRomanPS-BoldMT" w:hAnsi="TimesNewRomanPS-BoldMT" w:cs="Times New Roman"/>
          <w:sz w:val="24"/>
          <w:szCs w:val="24"/>
        </w:rPr>
        <w:t xml:space="preserve">   </w:t>
      </w:r>
      <w:proofErr w:type="spellStart"/>
      <w:r w:rsidR="00246650" w:rsidRPr="001677EA">
        <w:rPr>
          <w:rFonts w:ascii="TimesNewRomanPS-BoldMT" w:hAnsi="TimesNewRomanPS-BoldMT" w:cs="Times New Roman"/>
          <w:sz w:val="24"/>
          <w:szCs w:val="24"/>
        </w:rPr>
        <w:t>ramin</w:t>
      </w:r>
      <w:proofErr w:type="spellEnd"/>
      <w:r w:rsidR="00246650"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 w:rsidR="00246650" w:rsidRPr="001677EA">
        <w:rPr>
          <w:rFonts w:ascii="TimesNewRomanPS-BoldMT" w:hAnsi="TimesNewRomanPS-BoldMT" w:cs="Times New Roman"/>
          <w:sz w:val="24"/>
          <w:szCs w:val="24"/>
        </w:rPr>
        <w:t>negahdari</w:t>
      </w:r>
      <w:proofErr w:type="spellEnd"/>
      <w:r w:rsidR="00246650" w:rsidRPr="001677EA"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 w:rsidR="00246650" w:rsidRPr="001677EA">
        <w:rPr>
          <w:rFonts w:ascii="TimesNewRomanPS-BoldMT" w:hAnsi="TimesNewRomanPS-BoldMT" w:cs="Times New Roman"/>
          <w:sz w:val="24"/>
          <w:szCs w:val="24"/>
        </w:rPr>
        <w:t>Seyyed</w:t>
      </w:r>
      <w:proofErr w:type="spellEnd"/>
      <w:r w:rsidR="00246650" w:rsidRPr="001677EA">
        <w:rPr>
          <w:rFonts w:ascii="TimesNewRomanPS-BoldMT" w:hAnsi="TimesNewRomanPS-BoldMT" w:cs="Times New Roman"/>
          <w:sz w:val="24"/>
          <w:szCs w:val="24"/>
        </w:rPr>
        <w:t xml:space="preserve"> Mahdi </w:t>
      </w:r>
      <w:proofErr w:type="spellStart"/>
      <w:r w:rsidR="00246650" w:rsidRPr="001677EA">
        <w:rPr>
          <w:rFonts w:ascii="TimesNewRomanPS-BoldMT" w:hAnsi="TimesNewRomanPS-BoldMT" w:cs="Times New Roman"/>
          <w:sz w:val="24"/>
          <w:szCs w:val="24"/>
        </w:rPr>
        <w:t>vahid</w:t>
      </w:r>
      <w:proofErr w:type="spellEnd"/>
      <w:r w:rsidR="00246650"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 w:rsidR="00246650" w:rsidRPr="001677EA">
        <w:rPr>
          <w:rFonts w:ascii="TimesNewRomanPS-BoldMT" w:hAnsi="TimesNewRomanPS-BoldMT" w:cs="Times New Roman"/>
          <w:sz w:val="24"/>
          <w:szCs w:val="24"/>
        </w:rPr>
        <w:t>pakdel</w:t>
      </w:r>
      <w:proofErr w:type="spellEnd"/>
      <w:r w:rsidR="00246650" w:rsidRPr="001677EA"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 w:rsidR="00246650" w:rsidRPr="001677EA">
        <w:rPr>
          <w:rFonts w:ascii="TimesNewRomanPS-BoldMT" w:hAnsi="TimesNewRomanPS-BoldMT" w:cs="Times New Roman"/>
          <w:sz w:val="24"/>
          <w:szCs w:val="24"/>
        </w:rPr>
        <w:t>Sepideh</w:t>
      </w:r>
      <w:proofErr w:type="spellEnd"/>
      <w:r w:rsidR="00246650"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proofErr w:type="gramStart"/>
      <w:r w:rsidR="00246650" w:rsidRPr="001677EA">
        <w:rPr>
          <w:rFonts w:ascii="TimesNewRomanPS-BoldMT" w:hAnsi="TimesNewRomanPS-BoldMT" w:cs="Times New Roman"/>
          <w:sz w:val="24"/>
          <w:szCs w:val="24"/>
        </w:rPr>
        <w:t>bohlouli</w:t>
      </w:r>
      <w:proofErr w:type="spellEnd"/>
      <w:r w:rsidR="00246650" w:rsidRPr="001677EA">
        <w:rPr>
          <w:rFonts w:ascii="TimesNewRomanPS-BoldMT" w:hAnsi="TimesNewRomanPS-BoldMT" w:cs="Times New Roman"/>
          <w:sz w:val="24"/>
          <w:szCs w:val="24"/>
        </w:rPr>
        <w:t xml:space="preserve"> .</w:t>
      </w:r>
      <w:proofErr w:type="gramEnd"/>
      <w:r w:rsidR="00246650"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 w:rsidR="00246650" w:rsidRPr="001677EA">
        <w:rPr>
          <w:rFonts w:ascii="TimesNewRomanPS-BoldMT" w:hAnsi="TimesNewRomanPS-BoldMT" w:cs="Times New Roman"/>
          <w:sz w:val="24"/>
          <w:szCs w:val="24"/>
        </w:rPr>
        <w:t>Hosein</w:t>
      </w:r>
      <w:proofErr w:type="spellEnd"/>
      <w:r w:rsidR="00246650"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 w:rsidR="00246650" w:rsidRPr="001677EA">
        <w:rPr>
          <w:rFonts w:ascii="TimesNewRomanPS-BoldMT" w:hAnsi="TimesNewRomanPS-BoldMT" w:cs="Times New Roman"/>
          <w:sz w:val="24"/>
          <w:szCs w:val="24"/>
        </w:rPr>
        <w:t>eslami</w:t>
      </w:r>
      <w:proofErr w:type="spellEnd"/>
      <w:r w:rsidR="00246650" w:rsidRPr="001677EA"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 w:rsidR="00246650" w:rsidRPr="001677EA">
        <w:rPr>
          <w:rFonts w:ascii="TimesNewRomanPS-BoldMT" w:hAnsi="TimesNewRomanPS-BoldMT" w:cs="Times New Roman"/>
          <w:sz w:val="24"/>
          <w:szCs w:val="24"/>
        </w:rPr>
        <w:t>Alreza</w:t>
      </w:r>
      <w:proofErr w:type="spellEnd"/>
      <w:r w:rsidR="00246650"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proofErr w:type="gramStart"/>
      <w:r w:rsidR="00246650" w:rsidRPr="001677EA">
        <w:rPr>
          <w:rFonts w:ascii="TimesNewRomanPS-BoldMT" w:hAnsi="TimesNewRomanPS-BoldMT" w:cs="Times New Roman"/>
          <w:sz w:val="24"/>
          <w:szCs w:val="24"/>
        </w:rPr>
        <w:t>pournasrollah</w:t>
      </w:r>
      <w:proofErr w:type="spellEnd"/>
      <w:r w:rsidR="00246650" w:rsidRPr="001677EA">
        <w:rPr>
          <w:rFonts w:ascii="TimesNewRomanPS-BoldMT" w:hAnsi="TimesNewRomanPS-BoldMT" w:cs="Times New Roman"/>
          <w:sz w:val="24"/>
          <w:szCs w:val="24"/>
        </w:rPr>
        <w:t xml:space="preserve"> .</w:t>
      </w:r>
      <w:proofErr w:type="gramEnd"/>
      <w:r w:rsidR="00246650" w:rsidRPr="001677EA">
        <w:rPr>
          <w:rFonts w:ascii="TimesNewRomanPS-BoldMT" w:hAnsi="TimesNewRomanPS-BoldMT" w:cs="Times New Roman"/>
          <w:sz w:val="24"/>
          <w:szCs w:val="24"/>
        </w:rPr>
        <w:t xml:space="preserve"> original article Advances in bioscience &amp; clinical medicine ISSN 2203-1413   vol.04 No 02</w:t>
      </w:r>
      <w:r w:rsidR="009E3E15" w:rsidRPr="001677EA">
        <w:rPr>
          <w:rFonts w:ascii="TimesNewRomanPS-BoldMT" w:hAnsi="TimesNewRomanPS-BoldMT" w:cs="Times New Roman"/>
          <w:sz w:val="24"/>
          <w:szCs w:val="24"/>
        </w:rPr>
        <w:t>(2016)</w:t>
      </w:r>
    </w:p>
    <w:p w:rsidR="005403B3" w:rsidRDefault="005403B3" w:rsidP="005403B3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</w:p>
    <w:p w:rsidR="005403B3" w:rsidRDefault="005403B3" w:rsidP="005403B3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</w:p>
    <w:p w:rsidR="004011E6" w:rsidRDefault="004011E6" w:rsidP="004011E6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</w:p>
    <w:p w:rsidR="004011E6" w:rsidRPr="001677EA" w:rsidRDefault="004011E6" w:rsidP="001677EA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  <w:r w:rsidRPr="001677EA">
        <w:rPr>
          <w:rFonts w:ascii="TimesNewRomanPS-BoldMT" w:hAnsi="TimesNewRomanPS-BoldMT" w:cs="Times New Roman"/>
          <w:sz w:val="24"/>
          <w:szCs w:val="24"/>
        </w:rPr>
        <w:t xml:space="preserve">Evaluation of the relationship between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incisal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edge position of maxillary central incisors and incisive papilla in patients referred to prosthodontics department of Tabriz dental faculty</w:t>
      </w:r>
    </w:p>
    <w:p w:rsidR="00536BF3" w:rsidRDefault="00536BF3" w:rsidP="00536BF3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  <w:proofErr w:type="spellStart"/>
      <w:r>
        <w:rPr>
          <w:rFonts w:ascii="TimesNewRomanPS-BoldMT" w:hAnsi="TimesNewRomanPS-BoldMT" w:cs="Times New Roman"/>
          <w:sz w:val="24"/>
          <w:szCs w:val="24"/>
        </w:rPr>
        <w:t>Sepideh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bohlouli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Alireza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pournasrollah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Hosein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-BoldMT" w:hAnsi="TimesNewRomanPS-BoldMT" w:cs="Times New Roman"/>
          <w:sz w:val="24"/>
          <w:szCs w:val="24"/>
        </w:rPr>
        <w:t>eslami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.</w:t>
      </w:r>
      <w:proofErr w:type="gram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Vahid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fakhrzadeh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Sahar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khadem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-BoldMT" w:hAnsi="TimesNewRomanPS-BoldMT" w:cs="Times New Roman"/>
          <w:sz w:val="24"/>
          <w:szCs w:val="24"/>
        </w:rPr>
        <w:t>neghad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.</w:t>
      </w:r>
      <w:proofErr w:type="gram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Ramin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negahdari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Seyyed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Mahdi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vahid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pakdel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article Advances in bioscience &amp; clinical medicine ISSN 2203-1413   vol.04 No 03</w:t>
      </w:r>
      <w:r w:rsidR="00EC4724">
        <w:rPr>
          <w:rFonts w:ascii="TimesNewRomanPS-BoldMT" w:hAnsi="TimesNewRomanPS-BoldMT" w:cs="Times New Roman"/>
          <w:sz w:val="24"/>
          <w:szCs w:val="24"/>
        </w:rPr>
        <w:t>(2016)</w:t>
      </w:r>
    </w:p>
    <w:p w:rsidR="00536BF3" w:rsidRDefault="00536BF3" w:rsidP="00536BF3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</w:p>
    <w:p w:rsidR="00536BF3" w:rsidRDefault="00536BF3" w:rsidP="00536BF3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</w:p>
    <w:p w:rsidR="004011E6" w:rsidRPr="001677EA" w:rsidRDefault="00F368F3" w:rsidP="001677EA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  <w:r w:rsidRPr="001677EA">
        <w:rPr>
          <w:rFonts w:ascii="TimesNewRomanPS-BoldMT" w:hAnsi="TimesNewRomanPS-BoldMT" w:cs="Times New Roman"/>
          <w:sz w:val="24"/>
          <w:szCs w:val="24"/>
        </w:rPr>
        <w:t>Full mouth reconstruction of a patient with severely worn dentition: a clinical report</w:t>
      </w:r>
    </w:p>
    <w:p w:rsidR="00F368F3" w:rsidRDefault="00F368F3" w:rsidP="00F368F3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  <w:proofErr w:type="spellStart"/>
      <w:r>
        <w:rPr>
          <w:rFonts w:ascii="TimesNewRomanPS-BoldMT" w:hAnsi="TimesNewRomanPS-BoldMT" w:cs="Times New Roman"/>
          <w:sz w:val="24"/>
          <w:szCs w:val="24"/>
        </w:rPr>
        <w:t>Ramin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negahdari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Alireza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pournasrollah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Seyyed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Mahdi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vahid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pakdel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Sepideh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bohlouli</w:t>
      </w:r>
      <w:proofErr w:type="spellEnd"/>
    </w:p>
    <w:p w:rsidR="00504B7C" w:rsidRDefault="00504B7C" w:rsidP="00504B7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  <w:proofErr w:type="gramStart"/>
      <w:r>
        <w:rPr>
          <w:rFonts w:ascii="TimesNewRomanPS-BoldMT" w:hAnsi="TimesNewRomanPS-BoldMT" w:cs="Times New Roman"/>
          <w:sz w:val="24"/>
          <w:szCs w:val="24"/>
        </w:rPr>
        <w:t>Vol4 .</w:t>
      </w:r>
      <w:proofErr w:type="gramEnd"/>
      <w:r>
        <w:rPr>
          <w:rFonts w:ascii="TimesNewRomanPS-BoldMT" w:hAnsi="TimesNewRomanPS-BoldMT" w:cs="Times New Roman"/>
          <w:sz w:val="24"/>
          <w:szCs w:val="24"/>
        </w:rPr>
        <w:t xml:space="preserve"> No 1</w:t>
      </w:r>
      <w:proofErr w:type="gramStart"/>
      <w:r>
        <w:rPr>
          <w:rFonts w:ascii="TimesNewRomanPS-BoldMT" w:hAnsi="TimesNewRomanPS-BoldMT" w:cs="Times New Roman"/>
          <w:sz w:val="24"/>
          <w:szCs w:val="24"/>
        </w:rPr>
        <w:t>( 2015</w:t>
      </w:r>
      <w:proofErr w:type="gramEnd"/>
      <w:r>
        <w:rPr>
          <w:rFonts w:ascii="TimesNewRomanPS-BoldMT" w:hAnsi="TimesNewRomanPS-BoldMT" w:cs="Times New Roman"/>
          <w:sz w:val="24"/>
          <w:szCs w:val="24"/>
        </w:rPr>
        <w:t>)</w:t>
      </w:r>
    </w:p>
    <w:p w:rsidR="00E95DC6" w:rsidRDefault="00E95DC6" w:rsidP="00E95DC6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</w:p>
    <w:p w:rsidR="00E95DC6" w:rsidRDefault="00E95DC6" w:rsidP="00E95DC6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</w:p>
    <w:p w:rsidR="00704610" w:rsidRPr="001677EA" w:rsidRDefault="00E95DC6" w:rsidP="001677EA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  <w:r w:rsidRPr="001677EA">
        <w:rPr>
          <w:rFonts w:ascii="TimesNewRomanPS-BoldMT" w:hAnsi="TimesNewRomanPS-BoldMT" w:cs="Times New Roman"/>
          <w:sz w:val="24"/>
          <w:szCs w:val="24"/>
        </w:rPr>
        <w:t xml:space="preserve">Comparison of shade match compatibility between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vitapan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classical and 3D master shade guide systems by dental students in Tabriz faculty of dentistry</w:t>
      </w:r>
    </w:p>
    <w:p w:rsidR="00E95DC6" w:rsidRDefault="00E95DC6" w:rsidP="00E95DC6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  <w:rtl/>
        </w:rPr>
      </w:pPr>
      <w:proofErr w:type="spellStart"/>
      <w:r>
        <w:rPr>
          <w:rFonts w:ascii="TimesNewRomanPS-BoldMT" w:hAnsi="TimesNewRomanPS-BoldMT" w:cs="Times New Roman"/>
          <w:sz w:val="24"/>
          <w:szCs w:val="24"/>
        </w:rPr>
        <w:t>Ramin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negahdari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Alireza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pournasrollah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. Mahdi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rahbar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Sepideh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bohlouli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Setted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Mahdi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vahid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pakdel</w:t>
      </w:r>
      <w:proofErr w:type="spellEnd"/>
      <w:r w:rsidR="00D67B56"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gramStart"/>
      <w:r w:rsidR="00D67B56">
        <w:rPr>
          <w:rFonts w:ascii="TimesNewRomanPS-BoldMT" w:hAnsi="TimesNewRomanPS-BoldMT" w:cs="Times New Roman"/>
          <w:sz w:val="24"/>
          <w:szCs w:val="24"/>
        </w:rPr>
        <w:t>Vol4 .</w:t>
      </w:r>
      <w:proofErr w:type="gramEnd"/>
      <w:r w:rsidR="00D67B56">
        <w:rPr>
          <w:rFonts w:ascii="TimesNewRomanPS-BoldMT" w:hAnsi="TimesNewRomanPS-BoldMT" w:cs="Times New Roman"/>
          <w:sz w:val="24"/>
          <w:szCs w:val="24"/>
        </w:rPr>
        <w:t xml:space="preserve"> No1 (2015)</w:t>
      </w:r>
    </w:p>
    <w:p w:rsidR="003B6B00" w:rsidRDefault="003B6B00" w:rsidP="003B6B00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</w:p>
    <w:p w:rsidR="00E95DC6" w:rsidRPr="00384A00" w:rsidRDefault="00E95DC6" w:rsidP="00E95DC6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</w:p>
    <w:tbl>
      <w:tblPr>
        <w:tblW w:w="21600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3B6B00" w:rsidRPr="003B6B00" w:rsidTr="003B6B00">
        <w:trPr>
          <w:trHeight w:val="1287"/>
          <w:tblCellSpacing w:w="15" w:type="dxa"/>
        </w:trPr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6B00" w:rsidRDefault="003B6B00" w:rsidP="003B6B00">
            <w:pPr>
              <w:bidi w:val="0"/>
              <w:rPr>
                <w:rFonts w:ascii="TimesNewRomanPS-BoldMT" w:hAnsi="TimesNewRomanPS-BoldMT" w:cs="Times New Roman"/>
                <w:sz w:val="24"/>
                <w:szCs w:val="24"/>
                <w:rtl/>
              </w:rPr>
            </w:pPr>
          </w:p>
          <w:p w:rsidR="003B6B00" w:rsidRDefault="003B6B00" w:rsidP="003B6B00">
            <w:pPr>
              <w:bidi w:val="0"/>
              <w:rPr>
                <w:rFonts w:ascii="TimesNewRomanPS-BoldMT" w:hAnsi="TimesNewRomanPS-BoldMT" w:cs="Times New Roman"/>
                <w:sz w:val="24"/>
                <w:szCs w:val="24"/>
                <w:rtl/>
              </w:rPr>
            </w:pPr>
          </w:p>
          <w:p w:rsidR="003B6B00" w:rsidRPr="003B6B00" w:rsidRDefault="003B6B00" w:rsidP="003B6B00">
            <w:pPr>
              <w:bidi w:val="0"/>
              <w:rPr>
                <w:rFonts w:ascii="TimesNewRomanPS-BoldMT" w:hAnsi="TimesNewRomanPS-BoldMT" w:cs="Times New Roman"/>
                <w:sz w:val="24"/>
                <w:szCs w:val="24"/>
              </w:rPr>
            </w:pPr>
          </w:p>
        </w:tc>
      </w:tr>
    </w:tbl>
    <w:p w:rsidR="00062B64" w:rsidRDefault="00062B64" w:rsidP="00062B64">
      <w:pPr>
        <w:bidi w:val="0"/>
        <w:rPr>
          <w:rFonts w:ascii="TimesNewRomanPS-BoldMT" w:hAnsi="TimesNewRomanPS-BoldMT" w:cs="Times New Roman"/>
          <w:sz w:val="24"/>
          <w:szCs w:val="24"/>
        </w:rPr>
      </w:pPr>
    </w:p>
    <w:p w:rsidR="003B6B00" w:rsidRPr="003B6B00" w:rsidRDefault="003B6B00" w:rsidP="003B6B00">
      <w:pPr>
        <w:shd w:val="clear" w:color="auto" w:fill="FFFFFF"/>
        <w:bidi w:val="0"/>
        <w:spacing w:after="60" w:line="240" w:lineRule="auto"/>
        <w:ind w:right="240"/>
        <w:outlineLvl w:val="2"/>
        <w:rPr>
          <w:rFonts w:ascii="Georgia" w:eastAsia="Times New Roman" w:hAnsi="Georgia" w:cs="Times New Roman"/>
          <w:color w:val="111111"/>
          <w:sz w:val="31"/>
          <w:szCs w:val="31"/>
          <w:lang w:bidi="ar-SA"/>
        </w:rPr>
      </w:pPr>
      <w:r w:rsidRPr="003B6B00">
        <w:rPr>
          <w:rFonts w:ascii="Georgia" w:eastAsia="Times New Roman" w:hAnsi="Georgia" w:cs="Times New Roman"/>
          <w:color w:val="111111"/>
          <w:sz w:val="31"/>
          <w:szCs w:val="31"/>
          <w:lang w:bidi="ar-SA"/>
        </w:rPr>
        <w:t>Immediate Overlay Removable Partial Dentures for a Patient with Ectodermal Dysplasia: A Clinical Report</w:t>
      </w:r>
    </w:p>
    <w:p w:rsidR="00A934DD" w:rsidRPr="00A934DD" w:rsidRDefault="003B6B00" w:rsidP="00A934DD">
      <w:pPr>
        <w:pStyle w:val="Heading2"/>
        <w:shd w:val="clear" w:color="auto" w:fill="FFFFFF"/>
        <w:bidi w:val="0"/>
        <w:spacing w:before="0" w:after="120"/>
        <w:ind w:right="240"/>
        <w:rPr>
          <w:rFonts w:ascii="Georgia" w:eastAsia="Times New Roman" w:hAnsi="Georgia" w:cs="Times New Roman"/>
          <w:color w:val="111111"/>
          <w:sz w:val="18"/>
          <w:szCs w:val="18"/>
          <w:lang w:bidi="ar-SA"/>
        </w:rPr>
      </w:pPr>
      <w:proofErr w:type="spellStart"/>
      <w:r w:rsidRPr="003B6B00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Ramin</w:t>
      </w:r>
      <w:proofErr w:type="spellEnd"/>
      <w:r w:rsidRPr="003B6B00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</w:t>
      </w:r>
      <w:proofErr w:type="spellStart"/>
      <w:r w:rsidRPr="003B6B00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Negahdari</w:t>
      </w:r>
      <w:proofErr w:type="spellEnd"/>
      <w:r w:rsidRPr="003B6B00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, </w:t>
      </w:r>
      <w:proofErr w:type="spellStart"/>
      <w:r w:rsidRPr="003B6B00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Alireza</w:t>
      </w:r>
      <w:proofErr w:type="spellEnd"/>
      <w:r w:rsidRPr="003B6B00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</w:t>
      </w:r>
      <w:proofErr w:type="spellStart"/>
      <w:r w:rsidRPr="003B6B00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Pournasrollah</w:t>
      </w:r>
      <w:proofErr w:type="spellEnd"/>
      <w:r w:rsidRPr="003B6B00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, </w:t>
      </w:r>
      <w:proofErr w:type="spellStart"/>
      <w:r w:rsidRPr="003B6B00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Seyyed</w:t>
      </w:r>
      <w:proofErr w:type="spellEnd"/>
      <w:r w:rsidRPr="003B6B00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Mahdi </w:t>
      </w:r>
      <w:proofErr w:type="spellStart"/>
      <w:r w:rsidRPr="003B6B00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Vahid</w:t>
      </w:r>
      <w:proofErr w:type="spellEnd"/>
      <w:r w:rsidRPr="003B6B00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</w:t>
      </w:r>
      <w:proofErr w:type="spellStart"/>
      <w:r w:rsidRPr="003B6B00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Pakdel</w:t>
      </w:r>
      <w:proofErr w:type="spellEnd"/>
      <w:r w:rsidRPr="003B6B00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, </w:t>
      </w:r>
      <w:proofErr w:type="spellStart"/>
      <w:r w:rsidRPr="003B6B00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Sepideh</w:t>
      </w:r>
      <w:proofErr w:type="spellEnd"/>
      <w:r w:rsidRPr="003B6B00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</w:t>
      </w:r>
      <w:proofErr w:type="spellStart"/>
      <w:r w:rsidRPr="003B6B00">
        <w:rPr>
          <w:rFonts w:ascii="Verdana" w:eastAsia="Times New Roman" w:hAnsi="Verdana" w:cs="Times New Roman"/>
          <w:i/>
          <w:iCs/>
          <w:color w:val="111111"/>
          <w:sz w:val="18"/>
          <w:szCs w:val="18"/>
          <w:lang w:bidi="ar-SA"/>
        </w:rPr>
        <w:t>Bohlouli</w:t>
      </w:r>
      <w:r w:rsidR="00A934DD" w:rsidRPr="00A934DD">
        <w:rPr>
          <w:rFonts w:ascii="Georgia" w:eastAsia="Times New Roman" w:hAnsi="Georgia" w:cs="Times New Roman"/>
          <w:color w:val="111111"/>
          <w:sz w:val="18"/>
          <w:szCs w:val="18"/>
          <w:lang w:bidi="ar-SA"/>
        </w:rPr>
        <w:t>Vol</w:t>
      </w:r>
      <w:proofErr w:type="spellEnd"/>
      <w:r w:rsidR="00A934DD" w:rsidRPr="00A934DD">
        <w:rPr>
          <w:rFonts w:ascii="Georgia" w:eastAsia="Times New Roman" w:hAnsi="Georgia" w:cs="Times New Roman"/>
          <w:color w:val="111111"/>
          <w:sz w:val="18"/>
          <w:szCs w:val="18"/>
          <w:lang w:bidi="ar-SA"/>
        </w:rPr>
        <w:t xml:space="preserve"> 4, No 2 (2016)</w:t>
      </w:r>
    </w:p>
    <w:p w:rsidR="00AB626A" w:rsidRDefault="00AB626A" w:rsidP="00AB626A">
      <w:pPr>
        <w:pStyle w:val="Heading3"/>
        <w:shd w:val="clear" w:color="auto" w:fill="FFFFFF"/>
        <w:bidi w:val="0"/>
        <w:spacing w:before="0" w:after="60"/>
        <w:ind w:right="240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B626A" w:rsidRDefault="00AB626A" w:rsidP="00AB626A">
      <w:pPr>
        <w:pStyle w:val="Heading3"/>
        <w:shd w:val="clear" w:color="auto" w:fill="FFFFFF"/>
        <w:bidi w:val="0"/>
        <w:spacing w:before="0" w:after="60"/>
        <w:ind w:right="240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B626A" w:rsidRDefault="00AB626A" w:rsidP="00AB626A">
      <w:pPr>
        <w:pStyle w:val="Heading3"/>
        <w:shd w:val="clear" w:color="auto" w:fill="FFFFFF"/>
        <w:bidi w:val="0"/>
        <w:spacing w:before="0" w:after="60"/>
        <w:ind w:right="240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B626A" w:rsidRDefault="00AB626A" w:rsidP="00AB626A">
      <w:pPr>
        <w:pStyle w:val="Heading3"/>
        <w:shd w:val="clear" w:color="auto" w:fill="FFFFFF"/>
        <w:bidi w:val="0"/>
        <w:spacing w:before="0" w:after="60"/>
        <w:ind w:right="240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B626A" w:rsidRDefault="00AB626A" w:rsidP="00AB626A">
      <w:pPr>
        <w:pStyle w:val="Heading3"/>
        <w:shd w:val="clear" w:color="auto" w:fill="FFFFFF"/>
        <w:bidi w:val="0"/>
        <w:spacing w:before="0" w:after="60"/>
        <w:ind w:right="240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B626A" w:rsidRDefault="00AB626A" w:rsidP="00AB626A">
      <w:pPr>
        <w:pStyle w:val="Heading3"/>
        <w:shd w:val="clear" w:color="auto" w:fill="FFFFFF"/>
        <w:bidi w:val="0"/>
        <w:spacing w:before="0" w:after="60"/>
        <w:ind w:right="240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B626A" w:rsidRDefault="00AB626A" w:rsidP="00AB626A">
      <w:pPr>
        <w:pStyle w:val="Heading3"/>
        <w:shd w:val="clear" w:color="auto" w:fill="FFFFFF"/>
        <w:bidi w:val="0"/>
        <w:spacing w:before="0" w:after="60"/>
        <w:ind w:right="240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B626A" w:rsidRPr="00AB626A" w:rsidRDefault="00AB626A" w:rsidP="00AB626A">
      <w:pPr>
        <w:pStyle w:val="Heading3"/>
        <w:shd w:val="clear" w:color="auto" w:fill="FFFFFF"/>
        <w:bidi w:val="0"/>
        <w:spacing w:before="0" w:after="60"/>
        <w:ind w:right="240"/>
        <w:rPr>
          <w:rFonts w:ascii="Georgia" w:eastAsia="Times New Roman" w:hAnsi="Georgia" w:cs="Times New Roman"/>
          <w:color w:val="111111"/>
          <w:sz w:val="31"/>
          <w:szCs w:val="31"/>
          <w:lang w:bidi="ar-SA"/>
        </w:rPr>
      </w:pPr>
      <w:r w:rsidRPr="00AB626A">
        <w:rPr>
          <w:rFonts w:ascii="Georgia" w:eastAsia="Times New Roman" w:hAnsi="Georgia" w:cs="Times New Roman"/>
          <w:color w:val="111111"/>
          <w:sz w:val="31"/>
          <w:szCs w:val="31"/>
          <w:lang w:bidi="ar-SA"/>
        </w:rPr>
        <w:t>Determination of the Rate of Need for Relining Complete Dentures in Patients Referring to a Department of Prosthodontics</w:t>
      </w:r>
    </w:p>
    <w:p w:rsidR="00AB626A" w:rsidRPr="00AB626A" w:rsidRDefault="00AB626A" w:rsidP="00AB626A">
      <w:pPr>
        <w:shd w:val="clear" w:color="auto" w:fill="FFFFFF"/>
        <w:bidi w:val="0"/>
        <w:spacing w:after="0" w:line="240" w:lineRule="auto"/>
        <w:rPr>
          <w:rFonts w:ascii="Verdana" w:eastAsia="Times New Roman" w:hAnsi="Verdana" w:cs="Times New Roman"/>
          <w:color w:val="111111"/>
          <w:sz w:val="17"/>
          <w:szCs w:val="17"/>
          <w:lang w:bidi="ar-SA"/>
        </w:rPr>
      </w:pPr>
      <w:proofErr w:type="spellStart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Ramin</w:t>
      </w:r>
      <w:proofErr w:type="spellEnd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</w:t>
      </w:r>
      <w:proofErr w:type="spellStart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Negahdari</w:t>
      </w:r>
      <w:proofErr w:type="spellEnd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, </w:t>
      </w:r>
      <w:proofErr w:type="spellStart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Seyyed</w:t>
      </w:r>
      <w:proofErr w:type="spellEnd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Mahdi </w:t>
      </w:r>
      <w:proofErr w:type="spellStart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Vahid</w:t>
      </w:r>
      <w:proofErr w:type="spellEnd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</w:t>
      </w:r>
      <w:proofErr w:type="spellStart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Pakdel</w:t>
      </w:r>
      <w:proofErr w:type="spellEnd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, </w:t>
      </w:r>
      <w:proofErr w:type="spellStart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Sepideh</w:t>
      </w:r>
      <w:proofErr w:type="spellEnd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</w:t>
      </w:r>
      <w:proofErr w:type="spellStart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Bohluli</w:t>
      </w:r>
      <w:proofErr w:type="spellEnd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, </w:t>
      </w:r>
      <w:proofErr w:type="spellStart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Vahid</w:t>
      </w:r>
      <w:proofErr w:type="spellEnd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</w:t>
      </w:r>
      <w:proofErr w:type="spellStart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F</w:t>
      </w:r>
      <w:r w:rsidR="00A934DD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akhrzadeh</w:t>
      </w:r>
      <w:proofErr w:type="spellEnd"/>
      <w:r w:rsidR="00A934DD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, </w:t>
      </w:r>
      <w:proofErr w:type="spellStart"/>
      <w:r w:rsidR="00A934DD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Alireza</w:t>
      </w:r>
      <w:proofErr w:type="spellEnd"/>
      <w:r w:rsidR="00A934DD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</w:t>
      </w:r>
      <w:proofErr w:type="spellStart"/>
      <w:r w:rsidR="00A934DD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Pournasroll</w:t>
      </w:r>
      <w:proofErr w:type="spellEnd"/>
      <w:r w:rsidR="00A934DD" w:rsidRPr="00A934DD">
        <w:rPr>
          <w:rFonts w:ascii="Verdana" w:hAnsi="Verdana"/>
          <w:color w:val="111111"/>
          <w:sz w:val="17"/>
          <w:szCs w:val="17"/>
          <w:shd w:val="clear" w:color="auto" w:fill="FFFFFF"/>
        </w:rPr>
        <w:t> </w:t>
      </w:r>
      <w:proofErr w:type="spellStart"/>
      <w:r w:rsidR="00A934DD" w:rsidRPr="00A934DD">
        <w:fldChar w:fldCharType="begin"/>
      </w:r>
      <w:r w:rsidR="00A934DD" w:rsidRPr="00A934DD">
        <w:instrText xml:space="preserve"> HYPERLINK "http://www.journals.aiac.org.au/index.php/ABCMED/issue/view/116" \t "_parent" </w:instrText>
      </w:r>
      <w:r w:rsidR="00A934DD" w:rsidRPr="00A934DD">
        <w:fldChar w:fldCharType="separate"/>
      </w:r>
      <w:r w:rsidR="00A934DD" w:rsidRPr="00A934DD">
        <w:rPr>
          <w:rFonts w:ascii="Verdana" w:hAnsi="Verdana"/>
          <w:color w:val="990000"/>
          <w:sz w:val="17"/>
          <w:szCs w:val="17"/>
          <w:shd w:val="clear" w:color="auto" w:fill="CCDDCC"/>
        </w:rPr>
        <w:t>Vol</w:t>
      </w:r>
      <w:proofErr w:type="spellEnd"/>
      <w:r w:rsidR="00A934DD" w:rsidRPr="00A934DD">
        <w:rPr>
          <w:rFonts w:ascii="Verdana" w:hAnsi="Verdana"/>
          <w:color w:val="990000"/>
          <w:sz w:val="17"/>
          <w:szCs w:val="17"/>
          <w:shd w:val="clear" w:color="auto" w:fill="CCDDCC"/>
        </w:rPr>
        <w:t xml:space="preserve"> 4, No 1 (2016)</w:t>
      </w:r>
      <w:r w:rsidR="00A934DD" w:rsidRPr="00A934DD">
        <w:fldChar w:fldCharType="end"/>
      </w:r>
    </w:p>
    <w:p w:rsidR="003B6B00" w:rsidRDefault="003B6B00" w:rsidP="003B6B00">
      <w:pPr>
        <w:shd w:val="clear" w:color="auto" w:fill="FFFFFF"/>
        <w:bidi w:val="0"/>
        <w:spacing w:after="0" w:line="240" w:lineRule="auto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B626A" w:rsidRDefault="00AB626A" w:rsidP="00AB626A">
      <w:pPr>
        <w:shd w:val="clear" w:color="auto" w:fill="FFFFFF"/>
        <w:bidi w:val="0"/>
        <w:spacing w:after="0" w:line="240" w:lineRule="auto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B626A" w:rsidRDefault="00AB626A" w:rsidP="00AB626A">
      <w:pPr>
        <w:shd w:val="clear" w:color="auto" w:fill="FFFFFF"/>
        <w:bidi w:val="0"/>
        <w:spacing w:after="0" w:line="240" w:lineRule="auto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B626A" w:rsidRDefault="00AB626A" w:rsidP="00AB626A">
      <w:pPr>
        <w:shd w:val="clear" w:color="auto" w:fill="FFFFFF"/>
        <w:bidi w:val="0"/>
        <w:spacing w:after="0" w:line="240" w:lineRule="auto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B626A" w:rsidRDefault="00AB626A" w:rsidP="00AB626A">
      <w:pPr>
        <w:shd w:val="clear" w:color="auto" w:fill="FFFFFF"/>
        <w:bidi w:val="0"/>
        <w:spacing w:after="0" w:line="240" w:lineRule="auto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B626A" w:rsidRDefault="00AB626A" w:rsidP="00AB626A">
      <w:pPr>
        <w:shd w:val="clear" w:color="auto" w:fill="FFFFFF"/>
        <w:bidi w:val="0"/>
        <w:spacing w:after="0" w:line="240" w:lineRule="auto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934DD" w:rsidRPr="00A934DD" w:rsidRDefault="00DA0EA1" w:rsidP="00A934DD">
      <w:pPr>
        <w:shd w:val="clear" w:color="auto" w:fill="FFFFFF"/>
        <w:bidi w:val="0"/>
        <w:spacing w:after="30" w:line="285" w:lineRule="atLeast"/>
        <w:ind w:right="1500"/>
        <w:outlineLvl w:val="2"/>
        <w:rPr>
          <w:rFonts w:ascii="Arial" w:eastAsia="Times New Roman" w:hAnsi="Arial" w:cs="Arial"/>
          <w:color w:val="000000" w:themeColor="text1"/>
          <w:sz w:val="26"/>
          <w:szCs w:val="26"/>
          <w:lang w:bidi="ar-SA"/>
        </w:rPr>
      </w:pPr>
      <w:hyperlink r:id="rId6" w:history="1">
        <w:r w:rsidR="00A934DD" w:rsidRPr="00A934DD">
          <w:rPr>
            <w:rFonts w:ascii="Arial" w:eastAsia="Times New Roman" w:hAnsi="Arial" w:cs="Arial"/>
            <w:color w:val="000000" w:themeColor="text1"/>
            <w:sz w:val="26"/>
            <w:szCs w:val="26"/>
            <w:u w:val="single"/>
            <w:lang w:bidi="ar-SA"/>
          </w:rPr>
          <w:t xml:space="preserve">Determining the antibacterial activity of </w:t>
        </w:r>
        <w:proofErr w:type="spellStart"/>
        <w:r w:rsidR="00A934DD" w:rsidRPr="00A934DD">
          <w:rPr>
            <w:rFonts w:ascii="Arial" w:eastAsia="Times New Roman" w:hAnsi="Arial" w:cs="Arial"/>
            <w:color w:val="000000" w:themeColor="text1"/>
            <w:sz w:val="26"/>
            <w:szCs w:val="26"/>
            <w:u w:val="single"/>
            <w:lang w:bidi="ar-SA"/>
          </w:rPr>
          <w:t>chlorhexidine</w:t>
        </w:r>
        <w:proofErr w:type="spellEnd"/>
        <w:r w:rsidR="00A934DD" w:rsidRPr="00A934DD">
          <w:rPr>
            <w:rFonts w:ascii="Arial" w:eastAsia="Times New Roman" w:hAnsi="Arial" w:cs="Arial"/>
            <w:color w:val="000000" w:themeColor="text1"/>
            <w:sz w:val="26"/>
            <w:szCs w:val="26"/>
            <w:u w:val="single"/>
            <w:lang w:bidi="ar-SA"/>
          </w:rPr>
          <w:t xml:space="preserve"> mouthwashes with and without alcohol against common oral pathogens</w:t>
        </w:r>
      </w:hyperlink>
    </w:p>
    <w:p w:rsidR="00A934DD" w:rsidRPr="00A934DD" w:rsidRDefault="00A934DD" w:rsidP="00A934DD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ar-SA"/>
        </w:rPr>
      </w:pPr>
      <w:r w:rsidRPr="00A934DD">
        <w:rPr>
          <w:rFonts w:ascii="Arial" w:eastAsia="Times New Roman" w:hAnsi="Arial" w:cs="Arial"/>
          <w:color w:val="000000" w:themeColor="text1"/>
          <w:sz w:val="20"/>
          <w:szCs w:val="20"/>
          <w:lang w:bidi="ar-SA"/>
        </w:rPr>
        <w:t xml:space="preserve">S </w:t>
      </w:r>
      <w:proofErr w:type="spellStart"/>
      <w:r w:rsidRPr="00A934DD">
        <w:rPr>
          <w:rFonts w:ascii="Arial" w:eastAsia="Times New Roman" w:hAnsi="Arial" w:cs="Arial"/>
          <w:color w:val="000000" w:themeColor="text1"/>
          <w:sz w:val="20"/>
          <w:szCs w:val="20"/>
          <w:lang w:bidi="ar-SA"/>
        </w:rPr>
        <w:t>Bahlouli</w:t>
      </w:r>
      <w:proofErr w:type="spellEnd"/>
      <w:r w:rsidRPr="00A934DD">
        <w:rPr>
          <w:rFonts w:ascii="Arial" w:eastAsia="Times New Roman" w:hAnsi="Arial" w:cs="Arial"/>
          <w:color w:val="000000" w:themeColor="text1"/>
          <w:sz w:val="20"/>
          <w:szCs w:val="20"/>
          <w:lang w:bidi="ar-SA"/>
        </w:rPr>
        <w:t>, </w:t>
      </w:r>
      <w:hyperlink r:id="rId7" w:history="1">
        <w:r w:rsidRPr="00A934DD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bidi="ar-SA"/>
          </w:rPr>
          <w:t xml:space="preserve">Z </w:t>
        </w:r>
        <w:proofErr w:type="spellStart"/>
        <w:r w:rsidRPr="00A934DD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bidi="ar-SA"/>
          </w:rPr>
          <w:t>Aghazadeh</w:t>
        </w:r>
        <w:proofErr w:type="spellEnd"/>
      </w:hyperlink>
      <w:r w:rsidRPr="00A934DD">
        <w:rPr>
          <w:rFonts w:ascii="Arial" w:eastAsia="Times New Roman" w:hAnsi="Arial" w:cs="Arial"/>
          <w:color w:val="000000" w:themeColor="text1"/>
          <w:sz w:val="20"/>
          <w:szCs w:val="20"/>
          <w:lang w:bidi="ar-SA"/>
        </w:rPr>
        <w:t>… - … of Advanced Oral …, 2018 - journals.sagepub.com</w:t>
      </w:r>
    </w:p>
    <w:p w:rsidR="00AB626A" w:rsidRDefault="00AB626A" w:rsidP="00AB626A">
      <w:pPr>
        <w:shd w:val="clear" w:color="auto" w:fill="FFFFFF"/>
        <w:bidi w:val="0"/>
        <w:spacing w:after="0" w:line="240" w:lineRule="auto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B626A" w:rsidRDefault="00AB626A" w:rsidP="00AB626A">
      <w:pPr>
        <w:shd w:val="clear" w:color="auto" w:fill="FFFFFF"/>
        <w:bidi w:val="0"/>
        <w:spacing w:after="0" w:line="240" w:lineRule="auto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B626A" w:rsidRDefault="00AB626A" w:rsidP="00AB626A">
      <w:pPr>
        <w:shd w:val="clear" w:color="auto" w:fill="FFFFFF"/>
        <w:bidi w:val="0"/>
        <w:spacing w:after="0" w:line="240" w:lineRule="auto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B626A" w:rsidRPr="003B6B00" w:rsidRDefault="00AB626A" w:rsidP="00AB626A">
      <w:pPr>
        <w:shd w:val="clear" w:color="auto" w:fill="FFFFFF"/>
        <w:bidi w:val="0"/>
        <w:spacing w:after="0" w:line="240" w:lineRule="auto"/>
        <w:rPr>
          <w:rFonts w:ascii="Verdana" w:eastAsia="Times New Roman" w:hAnsi="Verdana" w:cs="Times New Roman"/>
          <w:color w:val="111111"/>
          <w:sz w:val="17"/>
          <w:szCs w:val="17"/>
          <w:lang w:bidi="ar-SA"/>
        </w:rPr>
      </w:pPr>
    </w:p>
    <w:p w:rsidR="00A934DD" w:rsidRPr="004641AE" w:rsidRDefault="00A934DD" w:rsidP="004641AE">
      <w:pPr>
        <w:shd w:val="clear" w:color="auto" w:fill="FFFFFF"/>
        <w:bidi w:val="0"/>
        <w:spacing w:after="100" w:afterAutospacing="1" w:line="240" w:lineRule="auto"/>
        <w:outlineLvl w:val="0"/>
        <w:rPr>
          <w:rFonts w:ascii="Helvetica" w:eastAsia="Times New Roman" w:hAnsi="Helvetica" w:cs="Times New Roman"/>
          <w:b/>
          <w:bCs/>
          <w:color w:val="414141"/>
          <w:kern w:val="36"/>
          <w:sz w:val="28"/>
          <w:szCs w:val="28"/>
          <w:lang w:bidi="ar-SA"/>
        </w:rPr>
      </w:pPr>
      <w:r w:rsidRPr="00A934DD">
        <w:rPr>
          <w:rFonts w:ascii="Helvetica" w:eastAsia="Times New Roman" w:hAnsi="Helvetica" w:cs="Times New Roman"/>
          <w:b/>
          <w:bCs/>
          <w:color w:val="414141"/>
          <w:kern w:val="36"/>
          <w:sz w:val="28"/>
          <w:szCs w:val="28"/>
          <w:lang w:bidi="ar-SA"/>
        </w:rPr>
        <w:t>The Role of Heat Shock Protein 70 Expression in Oral</w:t>
      </w:r>
      <w:r w:rsidR="004641AE">
        <w:rPr>
          <w:rFonts w:ascii="Helvetica" w:eastAsia="Times New Roman" w:hAnsi="Helvetica" w:cs="Times New Roman"/>
          <w:b/>
          <w:bCs/>
          <w:color w:val="414141"/>
          <w:kern w:val="36"/>
          <w:sz w:val="28"/>
          <w:szCs w:val="28"/>
          <w:lang w:bidi="ar-SA"/>
        </w:rPr>
        <w:t xml:space="preserve"> Potentially </w:t>
      </w:r>
      <w:proofErr w:type="spellStart"/>
      <w:r w:rsidR="004641AE">
        <w:rPr>
          <w:rFonts w:ascii="Helvetica" w:eastAsia="Times New Roman" w:hAnsi="Helvetica" w:cs="Times New Roman"/>
          <w:b/>
          <w:bCs/>
          <w:color w:val="414141"/>
          <w:kern w:val="36"/>
          <w:sz w:val="28"/>
          <w:szCs w:val="28"/>
          <w:lang w:bidi="ar-SA"/>
        </w:rPr>
        <w:t>Malignant</w:t>
      </w:r>
      <w:r w:rsidR="004641A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bidi="ar-SA"/>
        </w:rPr>
        <w:t>Author</w:t>
      </w:r>
      <w:hyperlink r:id="rId8" w:history="1">
        <w:r w:rsidRPr="00A934DD">
          <w:rPr>
            <w:rFonts w:ascii="Helvetica" w:eastAsia="Times New Roman" w:hAnsi="Helvetica" w:cs="Times New Roman"/>
            <w:color w:val="183586"/>
            <w:sz w:val="21"/>
            <w:szCs w:val="21"/>
            <w:lang w:bidi="ar-SA"/>
          </w:rPr>
          <w:t>Farzaneh</w:t>
        </w:r>
        <w:proofErr w:type="spellEnd"/>
        <w:r w:rsidRPr="00A934DD">
          <w:rPr>
            <w:rFonts w:ascii="Helvetica" w:eastAsia="Times New Roman" w:hAnsi="Helvetica" w:cs="Times New Roman"/>
            <w:color w:val="183586"/>
            <w:sz w:val="21"/>
            <w:szCs w:val="21"/>
            <w:lang w:bidi="ar-SA"/>
          </w:rPr>
          <w:t xml:space="preserve"> </w:t>
        </w:r>
        <w:proofErr w:type="spellStart"/>
        <w:r w:rsidRPr="00A934DD">
          <w:rPr>
            <w:rFonts w:ascii="Helvetica" w:eastAsia="Times New Roman" w:hAnsi="Helvetica" w:cs="Times New Roman"/>
            <w:color w:val="183586"/>
            <w:sz w:val="21"/>
            <w:szCs w:val="21"/>
            <w:lang w:bidi="ar-SA"/>
          </w:rPr>
          <w:t>Pakdel</w:t>
        </w:r>
        <w:proofErr w:type="spellEnd"/>
      </w:hyperlink>
      <w:r w:rsidRPr="00A934DD">
        <w:rPr>
          <w:rFonts w:ascii="Helvetica" w:eastAsia="Times New Roman" w:hAnsi="Helvetica" w:cs="Times New Roman"/>
          <w:color w:val="333333"/>
          <w:sz w:val="21"/>
          <w:szCs w:val="21"/>
          <w:lang w:bidi="ar-SA"/>
        </w:rPr>
        <w:t> </w:t>
      </w:r>
      <w:hyperlink r:id="rId9" w:anchor="aff1" w:history="1">
        <w:r w:rsidRPr="00A934DD">
          <w:rPr>
            <w:rFonts w:ascii="Helvetica" w:eastAsia="Times New Roman" w:hAnsi="Helvetica" w:cs="Times New Roman"/>
            <w:color w:val="183586"/>
            <w:sz w:val="16"/>
            <w:szCs w:val="16"/>
            <w:vertAlign w:val="superscript"/>
            <w:lang w:bidi="ar-SA"/>
          </w:rPr>
          <w:t>1</w:t>
        </w:r>
      </w:hyperlink>
      <w:r w:rsidRPr="00A934DD">
        <w:rPr>
          <w:rFonts w:ascii="Helvetica" w:eastAsia="Times New Roman" w:hAnsi="Helvetica" w:cs="Times New Roman"/>
          <w:color w:val="333333"/>
          <w:sz w:val="21"/>
          <w:szCs w:val="21"/>
          <w:lang w:bidi="ar-SA"/>
        </w:rPr>
        <w:t> </w:t>
      </w:r>
      <w:proofErr w:type="spellStart"/>
      <w:r w:rsidRPr="00A934DD">
        <w:rPr>
          <w:rFonts w:ascii="Helvetica" w:eastAsia="Times New Roman" w:hAnsi="Helvetica" w:cs="Times New Roman"/>
          <w:color w:val="333333"/>
          <w:sz w:val="21"/>
          <w:szCs w:val="21"/>
          <w:lang w:bidi="ar-SA"/>
        </w:rPr>
        <w:fldChar w:fldCharType="begin"/>
      </w:r>
      <w:r w:rsidRPr="00A934DD">
        <w:rPr>
          <w:rFonts w:ascii="Helvetica" w:eastAsia="Times New Roman" w:hAnsi="Helvetica" w:cs="Times New Roman"/>
          <w:color w:val="333333"/>
          <w:sz w:val="21"/>
          <w:szCs w:val="21"/>
          <w:lang w:bidi="ar-SA"/>
        </w:rPr>
        <w:instrText xml:space="preserve"> HYPERLINK "http://www.ijmedrev.com/?_action=article&amp;au=733408&amp;_au=Sepideh++Bohlouli" </w:instrText>
      </w:r>
      <w:r w:rsidRPr="00A934DD">
        <w:rPr>
          <w:rFonts w:ascii="Helvetica" w:eastAsia="Times New Roman" w:hAnsi="Helvetica" w:cs="Times New Roman"/>
          <w:color w:val="333333"/>
          <w:sz w:val="21"/>
          <w:szCs w:val="21"/>
          <w:lang w:bidi="ar-SA"/>
        </w:rPr>
        <w:fldChar w:fldCharType="separate"/>
      </w:r>
      <w:r w:rsidRPr="00A934DD">
        <w:rPr>
          <w:rFonts w:ascii="Helvetica" w:eastAsia="Times New Roman" w:hAnsi="Helvetica" w:cs="Times New Roman"/>
          <w:color w:val="183586"/>
          <w:sz w:val="21"/>
          <w:szCs w:val="21"/>
          <w:lang w:bidi="ar-SA"/>
        </w:rPr>
        <w:t>Sepideh</w:t>
      </w:r>
      <w:proofErr w:type="spellEnd"/>
      <w:r w:rsidRPr="00A934DD">
        <w:rPr>
          <w:rFonts w:ascii="Helvetica" w:eastAsia="Times New Roman" w:hAnsi="Helvetica" w:cs="Times New Roman"/>
          <w:color w:val="183586"/>
          <w:sz w:val="21"/>
          <w:szCs w:val="21"/>
          <w:lang w:bidi="ar-SA"/>
        </w:rPr>
        <w:t xml:space="preserve"> </w:t>
      </w:r>
      <w:proofErr w:type="spellStart"/>
      <w:r w:rsidRPr="00A934DD">
        <w:rPr>
          <w:rFonts w:ascii="Helvetica" w:eastAsia="Times New Roman" w:hAnsi="Helvetica" w:cs="Times New Roman"/>
          <w:color w:val="183586"/>
          <w:sz w:val="21"/>
          <w:szCs w:val="21"/>
          <w:lang w:bidi="ar-SA"/>
        </w:rPr>
        <w:t>Bohlouli</w:t>
      </w:r>
      <w:proofErr w:type="spellEnd"/>
      <w:r w:rsidRPr="00A934DD">
        <w:rPr>
          <w:rFonts w:ascii="Helvetica" w:eastAsia="Times New Roman" w:hAnsi="Helvetica" w:cs="Times New Roman"/>
          <w:color w:val="333333"/>
          <w:sz w:val="21"/>
          <w:szCs w:val="21"/>
          <w:lang w:bidi="ar-SA"/>
        </w:rPr>
        <w:fldChar w:fldCharType="end"/>
      </w:r>
      <w:r w:rsidRPr="00A934DD">
        <w:rPr>
          <w:rFonts w:ascii="Helvetica" w:eastAsia="Times New Roman" w:hAnsi="Helvetica" w:cs="Times New Roman"/>
          <w:color w:val="333333"/>
          <w:sz w:val="21"/>
          <w:szCs w:val="21"/>
          <w:lang w:bidi="ar-SA"/>
        </w:rPr>
        <w:t> </w:t>
      </w:r>
      <w:hyperlink r:id="rId10" w:anchor="aff1" w:history="1">
        <w:r w:rsidRPr="00A934DD">
          <w:rPr>
            <w:rFonts w:ascii="Helvetica" w:eastAsia="Times New Roman" w:hAnsi="Helvetica" w:cs="Times New Roman"/>
            <w:color w:val="183586"/>
            <w:sz w:val="16"/>
            <w:szCs w:val="16"/>
            <w:vertAlign w:val="superscript"/>
            <w:lang w:bidi="ar-SA"/>
          </w:rPr>
          <w:t>1</w:t>
        </w:r>
      </w:hyperlink>
      <w:hyperlink r:id="rId11" w:history="1">
        <w:r w:rsidRPr="00A934DD">
          <w:rPr>
            <w:rFonts w:ascii="Helvetica" w:eastAsia="Times New Roman" w:hAnsi="Helvetica" w:cs="Times New Roman"/>
            <w:color w:val="183586"/>
            <w:sz w:val="21"/>
            <w:szCs w:val="21"/>
            <w:lang w:bidi="ar-SA"/>
          </w:rPr>
          <w:t xml:space="preserve">Hasti </w:t>
        </w:r>
        <w:proofErr w:type="spellStart"/>
        <w:r w:rsidRPr="00A934DD">
          <w:rPr>
            <w:rFonts w:ascii="Helvetica" w:eastAsia="Times New Roman" w:hAnsi="Helvetica" w:cs="Times New Roman"/>
            <w:color w:val="183586"/>
            <w:sz w:val="21"/>
            <w:szCs w:val="21"/>
            <w:lang w:bidi="ar-SA"/>
          </w:rPr>
          <w:t>Farokhnia</w:t>
        </w:r>
        <w:proofErr w:type="spellEnd"/>
      </w:hyperlink>
      <w:r w:rsidRPr="00A934DD">
        <w:rPr>
          <w:rFonts w:ascii="Helvetica" w:eastAsia="Times New Roman" w:hAnsi="Helvetica" w:cs="Times New Roman"/>
          <w:color w:val="333333"/>
          <w:sz w:val="21"/>
          <w:szCs w:val="21"/>
          <w:lang w:bidi="ar-SA"/>
        </w:rPr>
        <w:t> </w:t>
      </w:r>
      <w:hyperlink r:id="rId12" w:anchor="aff1" w:history="1">
        <w:r w:rsidRPr="00A934DD">
          <w:rPr>
            <w:rFonts w:ascii="Helvetica" w:eastAsia="Times New Roman" w:hAnsi="Helvetica" w:cs="Times New Roman"/>
            <w:color w:val="183586"/>
            <w:sz w:val="16"/>
            <w:szCs w:val="16"/>
            <w:vertAlign w:val="superscript"/>
            <w:lang w:bidi="ar-SA"/>
          </w:rPr>
          <w:t>1</w:t>
        </w:r>
      </w:hyperlink>
      <w:hyperlink r:id="rId13" w:history="1">
        <w:r w:rsidRPr="00A934DD">
          <w:rPr>
            <w:rFonts w:ascii="Helvetica" w:eastAsia="Times New Roman" w:hAnsi="Helvetica" w:cs="Times New Roman"/>
            <w:color w:val="183586"/>
            <w:sz w:val="21"/>
            <w:szCs w:val="21"/>
            <w:lang w:bidi="ar-SA"/>
          </w:rPr>
          <w:t xml:space="preserve">Fatemeh </w:t>
        </w:r>
        <w:proofErr w:type="spellStart"/>
        <w:r w:rsidRPr="00A934DD">
          <w:rPr>
            <w:rFonts w:ascii="Helvetica" w:eastAsia="Times New Roman" w:hAnsi="Helvetica" w:cs="Times New Roman"/>
            <w:color w:val="183586"/>
            <w:sz w:val="21"/>
            <w:szCs w:val="21"/>
            <w:lang w:bidi="ar-SA"/>
          </w:rPr>
          <w:t>Pournaghi</w:t>
        </w:r>
        <w:proofErr w:type="spellEnd"/>
        <w:r w:rsidRPr="00A934DD">
          <w:rPr>
            <w:rFonts w:ascii="Helvetica" w:eastAsia="Times New Roman" w:hAnsi="Helvetica" w:cs="Times New Roman"/>
            <w:color w:val="183586"/>
            <w:sz w:val="21"/>
            <w:szCs w:val="21"/>
            <w:lang w:bidi="ar-SA"/>
          </w:rPr>
          <w:t xml:space="preserve"> </w:t>
        </w:r>
        <w:proofErr w:type="spellStart"/>
        <w:r w:rsidRPr="00A934DD">
          <w:rPr>
            <w:rFonts w:ascii="Helvetica" w:eastAsia="Times New Roman" w:hAnsi="Helvetica" w:cs="Times New Roman"/>
            <w:color w:val="183586"/>
            <w:sz w:val="21"/>
            <w:szCs w:val="21"/>
            <w:lang w:bidi="ar-SA"/>
          </w:rPr>
          <w:t>Azar</w:t>
        </w:r>
        <w:proofErr w:type="spellEnd"/>
      </w:hyperlink>
      <w:r w:rsidRPr="00A934DD">
        <w:rPr>
          <w:rFonts w:ascii="Helvetica" w:eastAsia="Times New Roman" w:hAnsi="Helvetica" w:cs="Times New Roman"/>
          <w:color w:val="333333"/>
          <w:sz w:val="21"/>
          <w:szCs w:val="21"/>
          <w:lang w:bidi="ar-SA"/>
        </w:rPr>
        <w:t> </w:t>
      </w:r>
      <w:hyperlink r:id="rId14" w:anchor="aff2" w:history="1">
        <w:r w:rsidRPr="00A934DD">
          <w:rPr>
            <w:rFonts w:ascii="Helvetica" w:eastAsia="Times New Roman" w:hAnsi="Helvetica" w:cs="Times New Roman"/>
            <w:color w:val="183586"/>
            <w:sz w:val="16"/>
            <w:szCs w:val="16"/>
            <w:vertAlign w:val="superscript"/>
            <w:lang w:bidi="ar-SA"/>
          </w:rPr>
          <w:t>2</w:t>
        </w:r>
      </w:hyperlink>
      <w:hyperlink r:id="rId15" w:history="1">
        <w:r w:rsidRPr="00A934DD">
          <w:rPr>
            <w:rFonts w:ascii="Helvetica" w:eastAsia="Times New Roman" w:hAnsi="Helvetica" w:cs="Times New Roman"/>
            <w:color w:val="183586"/>
            <w:sz w:val="21"/>
            <w:szCs w:val="21"/>
            <w:lang w:bidi="ar-SA"/>
          </w:rPr>
          <w:t xml:space="preserve">Fatemeh </w:t>
        </w:r>
        <w:proofErr w:type="spellStart"/>
        <w:r w:rsidRPr="00A934DD">
          <w:rPr>
            <w:rFonts w:ascii="Helvetica" w:eastAsia="Times New Roman" w:hAnsi="Helvetica" w:cs="Times New Roman"/>
            <w:color w:val="183586"/>
            <w:sz w:val="21"/>
            <w:szCs w:val="21"/>
            <w:lang w:bidi="ar-SA"/>
          </w:rPr>
          <w:t>Salehnia</w:t>
        </w:r>
        <w:proofErr w:type="spellEnd"/>
      </w:hyperlink>
      <w:r w:rsidRPr="00A934DD">
        <w:rPr>
          <w:rFonts w:ascii="Helvetica" w:eastAsia="Times New Roman" w:hAnsi="Helvetica" w:cs="Times New Roman"/>
          <w:color w:val="333333"/>
          <w:sz w:val="21"/>
          <w:szCs w:val="21"/>
          <w:lang w:bidi="ar-SA"/>
        </w:rPr>
        <w:t> </w:t>
      </w:r>
      <w:hyperlink r:id="rId16" w:anchor="aff3" w:history="1">
        <w:r w:rsidRPr="00A934DD">
          <w:rPr>
            <w:rFonts w:ascii="Helvetica" w:eastAsia="Times New Roman" w:hAnsi="Helvetica" w:cs="Times New Roman"/>
            <w:color w:val="183586"/>
            <w:sz w:val="16"/>
            <w:szCs w:val="16"/>
            <w:vertAlign w:val="superscript"/>
            <w:lang w:bidi="ar-SA"/>
          </w:rPr>
          <w:t>3</w:t>
        </w:r>
      </w:hyperlink>
      <w:hyperlink r:id="rId17" w:history="1">
        <w:r w:rsidRPr="00A934DD">
          <w:rPr>
            <w:rFonts w:ascii="Helvetica" w:eastAsia="Times New Roman" w:hAnsi="Helvetica" w:cs="Times New Roman"/>
            <w:color w:val="183586"/>
            <w:sz w:val="21"/>
            <w:szCs w:val="21"/>
            <w:lang w:bidi="ar-SA"/>
          </w:rPr>
          <w:t xml:space="preserve">Paria </w:t>
        </w:r>
        <w:proofErr w:type="spellStart"/>
        <w:r w:rsidRPr="00A934DD">
          <w:rPr>
            <w:rFonts w:ascii="Helvetica" w:eastAsia="Times New Roman" w:hAnsi="Helvetica" w:cs="Times New Roman"/>
            <w:color w:val="183586"/>
            <w:sz w:val="21"/>
            <w:szCs w:val="21"/>
            <w:lang w:bidi="ar-SA"/>
          </w:rPr>
          <w:t>Motahari</w:t>
        </w:r>
        <w:proofErr w:type="spellEnd"/>
      </w:hyperlink>
      <w:r w:rsidRPr="00A934DD">
        <w:rPr>
          <w:rFonts w:ascii="Helvetica" w:eastAsia="Times New Roman" w:hAnsi="Helvetica" w:cs="Times New Roman"/>
          <w:color w:val="333333"/>
          <w:sz w:val="21"/>
          <w:szCs w:val="21"/>
          <w:lang w:bidi="ar-SA"/>
        </w:rPr>
        <w:t>   </w:t>
      </w:r>
      <w:hyperlink r:id="rId18" w:anchor="aff1" w:history="1">
        <w:r w:rsidRPr="00A934DD">
          <w:rPr>
            <w:rFonts w:ascii="Helvetica" w:eastAsia="Times New Roman" w:hAnsi="Helvetica" w:cs="Times New Roman"/>
            <w:color w:val="183586"/>
            <w:sz w:val="16"/>
            <w:szCs w:val="16"/>
            <w:vertAlign w:val="superscript"/>
            <w:lang w:bidi="ar-SA"/>
          </w:rPr>
          <w:t>1</w:t>
        </w:r>
      </w:hyperlink>
      <w:hyperlink r:id="rId19" w:history="1">
        <w:r w:rsidRPr="00A934DD">
          <w:rPr>
            <w:rFonts w:ascii="Helvetica" w:hAnsi="Helvetica"/>
            <w:caps/>
            <w:color w:val="CFDAA5"/>
            <w:sz w:val="21"/>
            <w:szCs w:val="21"/>
            <w:shd w:val="clear" w:color="auto" w:fill="FFFFFF"/>
          </w:rPr>
          <w:t>10.30491/IJMR.2020.226648.1091</w:t>
        </w:r>
      </w:hyperlink>
    </w:p>
    <w:p w:rsidR="0042498B" w:rsidRDefault="0042498B" w:rsidP="0042498B">
      <w:pPr>
        <w:shd w:val="clear" w:color="auto" w:fill="FFFFFF"/>
        <w:bidi w:val="0"/>
        <w:spacing w:before="100" w:beforeAutospacing="1" w:after="100" w:afterAutospacing="1" w:line="240" w:lineRule="auto"/>
        <w:rPr>
          <w:rtl/>
        </w:rPr>
      </w:pPr>
    </w:p>
    <w:p w:rsidR="0042498B" w:rsidRDefault="0042498B" w:rsidP="0042498B">
      <w:pPr>
        <w:shd w:val="clear" w:color="auto" w:fill="FFFFFF"/>
        <w:bidi w:val="0"/>
        <w:spacing w:before="100" w:beforeAutospacing="1" w:after="100" w:afterAutospacing="1" w:line="240" w:lineRule="auto"/>
        <w:rPr>
          <w:rtl/>
        </w:rPr>
      </w:pPr>
    </w:p>
    <w:p w:rsidR="0042498B" w:rsidRDefault="00DA0EA1" w:rsidP="0042498B">
      <w:pPr>
        <w:shd w:val="clear" w:color="auto" w:fill="FFFFFF"/>
        <w:bidi w:val="0"/>
        <w:spacing w:before="187" w:after="187" w:line="510" w:lineRule="atLeast"/>
        <w:outlineLvl w:val="4"/>
        <w:rPr>
          <w:rFonts w:ascii="Source Sans Pro" w:eastAsia="Times New Roman" w:hAnsi="Source Sans Pro" w:cs="Times New Roman"/>
          <w:b/>
          <w:bCs/>
          <w:color w:val="384554"/>
          <w:vertAlign w:val="superscript"/>
          <w:rtl/>
          <w:lang w:bidi="ar-SA"/>
        </w:rPr>
      </w:pPr>
      <w:hyperlink r:id="rId20" w:tooltip="Evaluation of the Post-gratuated Students’ Perception about Objective Structured Clinical Examinations (OSCE) in Dentistry Faculty of Tabriz University of Medical Sciences in 2013-14" w:history="1">
        <w:r w:rsidR="0042498B" w:rsidRPr="0042498B">
          <w:rPr>
            <w:rFonts w:ascii="Roboto Condensed" w:eastAsia="Times New Roman" w:hAnsi="Roboto Condensed" w:cs="Times New Roman"/>
            <w:color w:val="418F9A"/>
            <w:sz w:val="24"/>
            <w:szCs w:val="24"/>
            <w:lang w:bidi="ar-SA"/>
          </w:rPr>
          <w:t>Evaluation of the Post-</w:t>
        </w:r>
        <w:proofErr w:type="spellStart"/>
        <w:r w:rsidR="0042498B" w:rsidRPr="0042498B">
          <w:rPr>
            <w:rFonts w:ascii="Roboto Condensed" w:eastAsia="Times New Roman" w:hAnsi="Roboto Condensed" w:cs="Times New Roman"/>
            <w:color w:val="418F9A"/>
            <w:sz w:val="24"/>
            <w:szCs w:val="24"/>
            <w:lang w:bidi="ar-SA"/>
          </w:rPr>
          <w:t>gratuated</w:t>
        </w:r>
        <w:proofErr w:type="spellEnd"/>
        <w:r w:rsidR="0042498B" w:rsidRPr="0042498B">
          <w:rPr>
            <w:rFonts w:ascii="Roboto Condensed" w:eastAsia="Times New Roman" w:hAnsi="Roboto Condensed" w:cs="Times New Roman"/>
            <w:color w:val="418F9A"/>
            <w:sz w:val="24"/>
            <w:szCs w:val="24"/>
            <w:lang w:bidi="ar-SA"/>
          </w:rPr>
          <w:t xml:space="preserve"> Students’ Perception about Objective Structured Clinical Examinations (OSCE) in Dentistry Faculty of Tabriz University of Medical Sciences in 2013-14</w:t>
        </w:r>
      </w:hyperlink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lang w:bidi="ar-SA"/>
        </w:rPr>
        <w:t>Ramin Negahdary</w:t>
      </w:r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vertAlign w:val="superscript"/>
          <w:lang w:bidi="ar-SA"/>
        </w:rPr>
        <w:t>1</w:t>
      </w:r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lang w:bidi="ar-SA"/>
        </w:rPr>
        <w:t xml:space="preserve">, </w:t>
      </w:r>
      <w:proofErr w:type="spellStart"/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lang w:bidi="ar-SA"/>
        </w:rPr>
        <w:t>Parisa</w:t>
      </w:r>
      <w:proofErr w:type="spellEnd"/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lang w:bidi="ar-SA"/>
        </w:rPr>
        <w:t xml:space="preserve"> Falsafy</w:t>
      </w:r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vertAlign w:val="superscript"/>
          <w:lang w:bidi="ar-SA"/>
        </w:rPr>
        <w:t>2</w:t>
      </w:r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lang w:bidi="ar-SA"/>
        </w:rPr>
        <w:t xml:space="preserve">, </w:t>
      </w:r>
      <w:proofErr w:type="spellStart"/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lang w:bidi="ar-SA"/>
        </w:rPr>
        <w:t>Sepideh</w:t>
      </w:r>
      <w:proofErr w:type="spellEnd"/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lang w:bidi="ar-SA"/>
        </w:rPr>
        <w:t xml:space="preserve"> Bohluli</w:t>
      </w:r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vertAlign w:val="superscript"/>
          <w:lang w:bidi="ar-SA"/>
        </w:rPr>
        <w:t>2</w:t>
      </w:r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lang w:bidi="ar-SA"/>
        </w:rPr>
        <w:t xml:space="preserve">, </w:t>
      </w:r>
      <w:proofErr w:type="spellStart"/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lang w:bidi="ar-SA"/>
        </w:rPr>
        <w:t>Vahid</w:t>
      </w:r>
      <w:proofErr w:type="spellEnd"/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lang w:bidi="ar-SA"/>
        </w:rPr>
        <w:t xml:space="preserve"> Fakhrzadeh</w:t>
      </w:r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vertAlign w:val="superscript"/>
          <w:lang w:bidi="ar-SA"/>
        </w:rPr>
        <w:t>1</w:t>
      </w:r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lang w:bidi="ar-SA"/>
        </w:rPr>
        <w:t xml:space="preserve">, </w:t>
      </w:r>
      <w:proofErr w:type="spellStart"/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lang w:bidi="ar-SA"/>
        </w:rPr>
        <w:t>Hosein</w:t>
      </w:r>
      <w:proofErr w:type="spellEnd"/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lang w:bidi="ar-SA"/>
        </w:rPr>
        <w:t xml:space="preserve"> Eslami</w:t>
      </w:r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vertAlign w:val="superscript"/>
          <w:lang w:bidi="ar-SA"/>
        </w:rPr>
        <w:t>2</w:t>
      </w:r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lang w:bidi="ar-SA"/>
        </w:rPr>
        <w:t xml:space="preserve">, and </w:t>
      </w:r>
      <w:proofErr w:type="spellStart"/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lang w:bidi="ar-SA"/>
        </w:rPr>
        <w:t>Alireza</w:t>
      </w:r>
      <w:proofErr w:type="spellEnd"/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lang w:bidi="ar-SA"/>
        </w:rPr>
        <w:t xml:space="preserve"> Purnasrollah</w:t>
      </w:r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vertAlign w:val="superscript"/>
          <w:lang w:bidi="ar-SA"/>
        </w:rPr>
        <w:t>1</w:t>
      </w:r>
    </w:p>
    <w:p w:rsidR="00A910B8" w:rsidRDefault="00A910B8" w:rsidP="00A910B8">
      <w:pPr>
        <w:shd w:val="clear" w:color="auto" w:fill="FFFFFF"/>
        <w:bidi w:val="0"/>
        <w:spacing w:before="187" w:after="187" w:line="510" w:lineRule="atLeast"/>
        <w:outlineLvl w:val="4"/>
        <w:rPr>
          <w:rFonts w:ascii="Source Sans Pro" w:eastAsia="Times New Roman" w:hAnsi="Source Sans Pro" w:cs="Times New Roman"/>
          <w:b/>
          <w:bCs/>
          <w:color w:val="384554"/>
          <w:vertAlign w:val="superscript"/>
          <w:rtl/>
          <w:lang w:bidi="ar-SA"/>
        </w:rPr>
      </w:pPr>
    </w:p>
    <w:p w:rsidR="00A910B8" w:rsidRPr="00A910B8" w:rsidRDefault="00A910B8" w:rsidP="00A910B8">
      <w:pPr>
        <w:shd w:val="clear" w:color="auto" w:fill="FFFFFF"/>
        <w:bidi w:val="0"/>
        <w:spacing w:after="60" w:line="240" w:lineRule="auto"/>
        <w:ind w:right="240"/>
        <w:outlineLvl w:val="2"/>
        <w:rPr>
          <w:rFonts w:ascii="Georgia" w:eastAsia="Times New Roman" w:hAnsi="Georgia" w:cs="Times New Roman"/>
          <w:color w:val="111111"/>
          <w:sz w:val="31"/>
          <w:szCs w:val="31"/>
          <w:lang w:bidi="ar-SA"/>
        </w:rPr>
      </w:pPr>
      <w:r w:rsidRPr="00A910B8">
        <w:rPr>
          <w:rFonts w:ascii="Georgia" w:eastAsia="Times New Roman" w:hAnsi="Georgia" w:cs="Times New Roman"/>
          <w:color w:val="111111"/>
          <w:sz w:val="31"/>
          <w:szCs w:val="31"/>
          <w:lang w:bidi="ar-SA"/>
        </w:rPr>
        <w:t>Evaluation of Gradual Trend of Patients’ Satisfaction with Complete Dentures in the Department of Prosthodontics: A Cross-sectional Study</w:t>
      </w:r>
    </w:p>
    <w:p w:rsidR="00A910B8" w:rsidRDefault="00A910B8" w:rsidP="00A910B8">
      <w:pPr>
        <w:shd w:val="clear" w:color="auto" w:fill="FFFFFF"/>
        <w:bidi w:val="0"/>
        <w:spacing w:after="0" w:line="240" w:lineRule="auto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  <w:proofErr w:type="spellStart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Ramin</w:t>
      </w:r>
      <w:proofErr w:type="spellEnd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</w:t>
      </w:r>
      <w:proofErr w:type="spellStart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Negahdari</w:t>
      </w:r>
      <w:proofErr w:type="spellEnd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, </w:t>
      </w:r>
      <w:proofErr w:type="spellStart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Seyyed</w:t>
      </w:r>
      <w:proofErr w:type="spellEnd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Mahdi </w:t>
      </w:r>
      <w:proofErr w:type="spellStart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Vahid</w:t>
      </w:r>
      <w:proofErr w:type="spellEnd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</w:t>
      </w:r>
      <w:proofErr w:type="spellStart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Pakdel</w:t>
      </w:r>
      <w:proofErr w:type="spellEnd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, </w:t>
      </w:r>
      <w:proofErr w:type="spellStart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Sepideh</w:t>
      </w:r>
      <w:proofErr w:type="spellEnd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</w:t>
      </w:r>
      <w:proofErr w:type="spellStart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Bohluli</w:t>
      </w:r>
      <w:proofErr w:type="spellEnd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, </w:t>
      </w:r>
      <w:proofErr w:type="spellStart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Hosein</w:t>
      </w:r>
      <w:proofErr w:type="spellEnd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</w:t>
      </w:r>
      <w:proofErr w:type="spellStart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Eslami</w:t>
      </w:r>
      <w:proofErr w:type="spellEnd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, </w:t>
      </w:r>
      <w:proofErr w:type="spellStart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Alireza</w:t>
      </w:r>
      <w:proofErr w:type="spellEnd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</w:t>
      </w:r>
      <w:proofErr w:type="spellStart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Pournasrollah</w:t>
      </w:r>
      <w:proofErr w:type="spellEnd"/>
    </w:p>
    <w:p w:rsidR="00A910B8" w:rsidRDefault="00A910B8" w:rsidP="00A910B8">
      <w:pPr>
        <w:shd w:val="clear" w:color="auto" w:fill="FFFFFF"/>
        <w:bidi w:val="0"/>
        <w:spacing w:after="0" w:line="240" w:lineRule="auto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910B8" w:rsidRDefault="00A910B8" w:rsidP="00A910B8">
      <w:pPr>
        <w:shd w:val="clear" w:color="auto" w:fill="FFFFFF"/>
        <w:bidi w:val="0"/>
        <w:spacing w:after="0" w:line="240" w:lineRule="auto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910B8" w:rsidRDefault="00A910B8" w:rsidP="00A910B8">
      <w:pPr>
        <w:shd w:val="clear" w:color="auto" w:fill="FFFFFF"/>
        <w:bidi w:val="0"/>
        <w:spacing w:after="0" w:line="240" w:lineRule="auto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910B8" w:rsidRPr="00A910B8" w:rsidRDefault="00A910B8" w:rsidP="00A910B8">
      <w:pPr>
        <w:shd w:val="clear" w:color="auto" w:fill="FFFFFF"/>
        <w:bidi w:val="0"/>
        <w:spacing w:after="0" w:line="240" w:lineRule="auto"/>
        <w:rPr>
          <w:rFonts w:ascii="Verdana" w:eastAsia="Times New Roman" w:hAnsi="Verdana" w:cs="Times New Roman"/>
          <w:color w:val="111111"/>
          <w:sz w:val="17"/>
          <w:szCs w:val="17"/>
          <w:lang w:bidi="ar-SA"/>
        </w:rPr>
      </w:pPr>
    </w:p>
    <w:p w:rsidR="00A910B8" w:rsidRDefault="00A910B8" w:rsidP="00A910B8">
      <w:pPr>
        <w:shd w:val="clear" w:color="auto" w:fill="FFFFFF"/>
        <w:bidi w:val="0"/>
        <w:spacing w:before="187" w:after="187" w:line="510" w:lineRule="atLeast"/>
        <w:outlineLvl w:val="4"/>
        <w:rPr>
          <w:rtl/>
        </w:rPr>
      </w:pPr>
      <w:r>
        <w:t xml:space="preserve">Comparing the Salivary Levels of Vitamin D in Patients with Oral Squamous Cell Carcinoma with Healthy Subjects Ayla Bahramian1 , </w:t>
      </w:r>
      <w:proofErr w:type="spellStart"/>
      <w:r>
        <w:t>Parisa</w:t>
      </w:r>
      <w:proofErr w:type="spellEnd"/>
      <w:r>
        <w:t xml:space="preserve"> </w:t>
      </w:r>
      <w:proofErr w:type="spellStart"/>
      <w:r>
        <w:t>Falsafi</w:t>
      </w:r>
      <w:proofErr w:type="spellEnd"/>
      <w:r>
        <w:t xml:space="preserve"> 1 , </w:t>
      </w:r>
      <w:proofErr w:type="spellStart"/>
      <w:r>
        <w:t>Sadigh</w:t>
      </w:r>
      <w:proofErr w:type="spellEnd"/>
      <w:r>
        <w:t xml:space="preserve"> Esmaiili2 , </w:t>
      </w:r>
      <w:proofErr w:type="spellStart"/>
      <w:r>
        <w:t>Sepideh</w:t>
      </w:r>
      <w:proofErr w:type="spellEnd"/>
      <w:r>
        <w:t xml:space="preserve"> Bohlouli1 , </w:t>
      </w:r>
      <w:proofErr w:type="spellStart"/>
      <w:r>
        <w:t>Fatemeh</w:t>
      </w:r>
      <w:proofErr w:type="spellEnd"/>
      <w:r>
        <w:t xml:space="preserve"> </w:t>
      </w:r>
      <w:proofErr w:type="spellStart"/>
      <w:r>
        <w:t>Dabaghi</w:t>
      </w:r>
      <w:proofErr w:type="spellEnd"/>
      <w:r>
        <w:t xml:space="preserve"> Tabriz3* , </w:t>
      </w:r>
      <w:proofErr w:type="spellStart"/>
      <w:r>
        <w:t>Vahid</w:t>
      </w:r>
      <w:proofErr w:type="spellEnd"/>
      <w:r>
        <w:t xml:space="preserve"> Jafarlou4 , </w:t>
      </w:r>
      <w:proofErr w:type="spellStart"/>
      <w:r>
        <w:t>Farzad</w:t>
      </w:r>
      <w:proofErr w:type="spellEnd"/>
      <w:r>
        <w:t xml:space="preserve"> Rezaei5 </w:t>
      </w:r>
    </w:p>
    <w:p w:rsidR="009E6F39" w:rsidRDefault="009E6F39" w:rsidP="009E6F39">
      <w:pPr>
        <w:shd w:val="clear" w:color="auto" w:fill="FFFFFF"/>
        <w:bidi w:val="0"/>
        <w:spacing w:before="187" w:after="187" w:line="510" w:lineRule="atLeast"/>
        <w:outlineLvl w:val="4"/>
        <w:rPr>
          <w:rtl/>
        </w:rPr>
      </w:pPr>
    </w:p>
    <w:p w:rsidR="009E6F39" w:rsidRDefault="009E6F39" w:rsidP="009E6F39">
      <w:pPr>
        <w:shd w:val="clear" w:color="auto" w:fill="FFFFFF"/>
        <w:bidi w:val="0"/>
        <w:spacing w:before="187" w:after="187" w:line="510" w:lineRule="atLeast"/>
        <w:outlineLvl w:val="4"/>
        <w:rPr>
          <w:rtl/>
        </w:rPr>
      </w:pPr>
    </w:p>
    <w:p w:rsidR="009E6F39" w:rsidRPr="009E6F39" w:rsidRDefault="009E6F39" w:rsidP="009E6F39">
      <w:pPr>
        <w:shd w:val="clear" w:color="auto" w:fill="EBECED"/>
        <w:bidi w:val="0"/>
        <w:spacing w:after="150" w:line="480" w:lineRule="atLeast"/>
        <w:outlineLvl w:val="0"/>
        <w:rPr>
          <w:rFonts w:ascii="Roboto Slab" w:eastAsia="Times New Roman" w:hAnsi="Roboto Slab" w:cs="Times New Roman"/>
          <w:b/>
          <w:bCs/>
          <w:color w:val="2E414F"/>
          <w:kern w:val="36"/>
          <w:sz w:val="24"/>
          <w:szCs w:val="24"/>
          <w:lang w:bidi="ar-SA"/>
        </w:rPr>
      </w:pPr>
      <w:r w:rsidRPr="009E6F39">
        <w:rPr>
          <w:rFonts w:ascii="Roboto Slab" w:eastAsia="Times New Roman" w:hAnsi="Roboto Slab" w:cs="Times New Roman"/>
          <w:b/>
          <w:bCs/>
          <w:color w:val="2E414F"/>
          <w:kern w:val="36"/>
          <w:sz w:val="24"/>
          <w:szCs w:val="24"/>
          <w:lang w:bidi="ar-SA"/>
        </w:rPr>
        <w:t>Comparison of the accuracy of fixture-level impression making after splinting prosthetic components</w:t>
      </w:r>
    </w:p>
    <w:p w:rsidR="009E6F39" w:rsidRPr="009E6F39" w:rsidRDefault="009E6F39" w:rsidP="009E6F39">
      <w:pPr>
        <w:shd w:val="clear" w:color="auto" w:fill="EBECED"/>
        <w:bidi w:val="0"/>
        <w:spacing w:after="0" w:line="240" w:lineRule="auto"/>
        <w:rPr>
          <w:rFonts w:ascii="Roboto" w:eastAsia="Times New Roman" w:hAnsi="Roboto" w:cs="Times New Roman"/>
          <w:color w:val="2E414F"/>
          <w:sz w:val="21"/>
          <w:szCs w:val="21"/>
          <w:lang w:bidi="ar-SA"/>
        </w:rPr>
      </w:pPr>
      <w:r w:rsidRPr="009E6F39">
        <w:rPr>
          <w:rFonts w:ascii="Roboto" w:eastAsia="Times New Roman" w:hAnsi="Symbol" w:cs="Times New Roman"/>
          <w:color w:val="2E414F"/>
          <w:sz w:val="21"/>
          <w:szCs w:val="21"/>
          <w:lang w:bidi="ar-SA"/>
        </w:rPr>
        <w:lastRenderedPageBreak/>
        <w:t></w:t>
      </w:r>
      <w:r w:rsidRPr="009E6F39">
        <w:rPr>
          <w:rFonts w:ascii="Roboto" w:eastAsia="Times New Roman" w:hAnsi="Roboto" w:cs="Times New Roman"/>
          <w:color w:val="2E414F"/>
          <w:sz w:val="21"/>
          <w:szCs w:val="21"/>
          <w:lang w:bidi="ar-SA"/>
        </w:rPr>
        <w:t xml:space="preserve">  </w:t>
      </w:r>
      <w:hyperlink r:id="rId21" w:history="1">
        <w:r w:rsidRPr="009E6F39">
          <w:rPr>
            <w:rFonts w:ascii="Roboto" w:eastAsia="Times New Roman" w:hAnsi="Roboto" w:cs="Times New Roman"/>
            <w:color w:val="546973"/>
            <w:sz w:val="21"/>
            <w:szCs w:val="21"/>
            <w:u w:val="single"/>
            <w:lang w:bidi="ar-SA"/>
          </w:rPr>
          <w:t xml:space="preserve">R. </w:t>
        </w:r>
        <w:proofErr w:type="spellStart"/>
        <w:r w:rsidRPr="009E6F39">
          <w:rPr>
            <w:rFonts w:ascii="Roboto" w:eastAsia="Times New Roman" w:hAnsi="Roboto" w:cs="Times New Roman"/>
            <w:color w:val="546973"/>
            <w:sz w:val="21"/>
            <w:szCs w:val="21"/>
            <w:u w:val="single"/>
            <w:lang w:bidi="ar-SA"/>
          </w:rPr>
          <w:t>Negahdari</w:t>
        </w:r>
        <w:proofErr w:type="spellEnd"/>
      </w:hyperlink>
      <w:r w:rsidRPr="009E6F39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t>, </w:t>
      </w:r>
      <w:hyperlink r:id="rId22" w:history="1">
        <w:r w:rsidRPr="009E6F39">
          <w:rPr>
            <w:rFonts w:ascii="Roboto" w:eastAsia="Times New Roman" w:hAnsi="Roboto" w:cs="Times New Roman"/>
            <w:color w:val="546973"/>
            <w:sz w:val="21"/>
            <w:szCs w:val="21"/>
            <w:u w:val="single"/>
            <w:lang w:bidi="ar-SA"/>
          </w:rPr>
          <w:t xml:space="preserve">Mohammad Ali </w:t>
        </w:r>
        <w:proofErr w:type="spellStart"/>
        <w:r w:rsidRPr="009E6F39">
          <w:rPr>
            <w:rFonts w:ascii="Roboto" w:eastAsia="Times New Roman" w:hAnsi="Roboto" w:cs="Times New Roman"/>
            <w:color w:val="546973"/>
            <w:sz w:val="21"/>
            <w:szCs w:val="21"/>
            <w:u w:val="single"/>
            <w:lang w:bidi="ar-SA"/>
          </w:rPr>
          <w:t>Ghavimi</w:t>
        </w:r>
        <w:proofErr w:type="spellEnd"/>
      </w:hyperlink>
      <w:r w:rsidRPr="009E6F39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t>, </w:t>
      </w:r>
      <w:hyperlink r:id="rId23" w:history="1">
        <w:r w:rsidRPr="009E6F39">
          <w:rPr>
            <w:rFonts w:ascii="Roboto" w:eastAsia="Times New Roman" w:hAnsi="Roboto" w:cs="Times New Roman"/>
            <w:color w:val="546973"/>
            <w:sz w:val="21"/>
            <w:szCs w:val="21"/>
            <w:u w:val="single"/>
            <w:lang w:bidi="ar-SA"/>
          </w:rPr>
          <w:t xml:space="preserve">A. </w:t>
        </w:r>
        <w:proofErr w:type="spellStart"/>
        <w:r w:rsidRPr="009E6F39">
          <w:rPr>
            <w:rFonts w:ascii="Roboto" w:eastAsia="Times New Roman" w:hAnsi="Roboto" w:cs="Times New Roman"/>
            <w:color w:val="546973"/>
            <w:sz w:val="21"/>
            <w:szCs w:val="21"/>
            <w:u w:val="single"/>
            <w:lang w:bidi="ar-SA"/>
          </w:rPr>
          <w:t>Ahmadpour</w:t>
        </w:r>
        <w:proofErr w:type="spellEnd"/>
      </w:hyperlink>
      <w:r w:rsidRPr="009E6F39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t>, </w:t>
      </w:r>
      <w:proofErr w:type="spellStart"/>
      <w:r w:rsidRPr="009E6F39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fldChar w:fldCharType="begin"/>
      </w:r>
      <w:r w:rsidRPr="009E6F39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instrText xml:space="preserve"> HYPERLINK "https://www.semanticscholar.org/author/Alireza-Pournasrollah/3754373" </w:instrText>
      </w:r>
      <w:r w:rsidRPr="009E6F39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fldChar w:fldCharType="separate"/>
      </w:r>
      <w:r w:rsidRPr="009E6F39">
        <w:rPr>
          <w:rFonts w:ascii="Roboto" w:eastAsia="Times New Roman" w:hAnsi="Roboto" w:cs="Times New Roman"/>
          <w:color w:val="546973"/>
          <w:sz w:val="21"/>
          <w:szCs w:val="21"/>
          <w:u w:val="single"/>
          <w:lang w:bidi="ar-SA"/>
        </w:rPr>
        <w:t>Alireza</w:t>
      </w:r>
      <w:proofErr w:type="spellEnd"/>
      <w:r w:rsidRPr="009E6F39">
        <w:rPr>
          <w:rFonts w:ascii="Roboto" w:eastAsia="Times New Roman" w:hAnsi="Roboto" w:cs="Times New Roman"/>
          <w:color w:val="546973"/>
          <w:sz w:val="21"/>
          <w:szCs w:val="21"/>
          <w:u w:val="single"/>
          <w:lang w:bidi="ar-SA"/>
        </w:rPr>
        <w:t xml:space="preserve"> </w:t>
      </w:r>
      <w:proofErr w:type="spellStart"/>
      <w:r w:rsidRPr="009E6F39">
        <w:rPr>
          <w:rFonts w:ascii="Roboto" w:eastAsia="Times New Roman" w:hAnsi="Roboto" w:cs="Times New Roman"/>
          <w:color w:val="546973"/>
          <w:sz w:val="21"/>
          <w:szCs w:val="21"/>
          <w:u w:val="single"/>
          <w:lang w:bidi="ar-SA"/>
        </w:rPr>
        <w:t>Pournasrollah</w:t>
      </w:r>
      <w:proofErr w:type="spellEnd"/>
      <w:r w:rsidRPr="009E6F39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fldChar w:fldCharType="end"/>
      </w:r>
      <w:r w:rsidRPr="009E6F39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t>, </w:t>
      </w:r>
      <w:proofErr w:type="spellStart"/>
      <w:r w:rsidRPr="009E6F39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fldChar w:fldCharType="begin"/>
      </w:r>
      <w:r w:rsidRPr="009E6F39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instrText xml:space="preserve"> HYPERLINK "https://www.semanticscholar.org/author/Sepideh-Bohlouli/4698558" </w:instrText>
      </w:r>
      <w:r w:rsidRPr="009E6F39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fldChar w:fldCharType="separate"/>
      </w:r>
      <w:r w:rsidRPr="009E6F39">
        <w:rPr>
          <w:rFonts w:ascii="Roboto" w:eastAsia="Times New Roman" w:hAnsi="Roboto" w:cs="Times New Roman"/>
          <w:color w:val="546973"/>
          <w:sz w:val="21"/>
          <w:szCs w:val="21"/>
          <w:u w:val="single"/>
          <w:lang w:bidi="ar-SA"/>
        </w:rPr>
        <w:t>Sepideh</w:t>
      </w:r>
      <w:proofErr w:type="spellEnd"/>
      <w:r w:rsidRPr="009E6F39">
        <w:rPr>
          <w:rFonts w:ascii="Roboto" w:eastAsia="Times New Roman" w:hAnsi="Roboto" w:cs="Times New Roman"/>
          <w:color w:val="546973"/>
          <w:sz w:val="21"/>
          <w:szCs w:val="21"/>
          <w:u w:val="single"/>
          <w:lang w:bidi="ar-SA"/>
        </w:rPr>
        <w:t xml:space="preserve"> </w:t>
      </w:r>
      <w:proofErr w:type="spellStart"/>
      <w:r w:rsidRPr="009E6F39">
        <w:rPr>
          <w:rFonts w:ascii="Roboto" w:eastAsia="Times New Roman" w:hAnsi="Roboto" w:cs="Times New Roman"/>
          <w:color w:val="546973"/>
          <w:sz w:val="21"/>
          <w:szCs w:val="21"/>
          <w:u w:val="single"/>
          <w:lang w:bidi="ar-SA"/>
        </w:rPr>
        <w:t>Bohlouli</w:t>
      </w:r>
      <w:proofErr w:type="spellEnd"/>
      <w:r w:rsidRPr="009E6F39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fldChar w:fldCharType="end"/>
      </w:r>
      <w:r w:rsidRPr="009E6F39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t>, </w:t>
      </w:r>
      <w:hyperlink r:id="rId24" w:history="1">
        <w:r w:rsidRPr="009E6F39">
          <w:rPr>
            <w:rFonts w:ascii="Roboto" w:eastAsia="Times New Roman" w:hAnsi="Roboto" w:cs="Times New Roman"/>
            <w:color w:val="546973"/>
            <w:sz w:val="21"/>
            <w:szCs w:val="21"/>
            <w:u w:val="single"/>
            <w:lang w:bidi="ar-SA"/>
          </w:rPr>
          <w:t xml:space="preserve">S. M. </w:t>
        </w:r>
        <w:proofErr w:type="spellStart"/>
        <w:r w:rsidRPr="009E6F39">
          <w:rPr>
            <w:rFonts w:ascii="Roboto" w:eastAsia="Times New Roman" w:hAnsi="Roboto" w:cs="Times New Roman"/>
            <w:color w:val="546973"/>
            <w:sz w:val="21"/>
            <w:szCs w:val="21"/>
            <w:u w:val="single"/>
            <w:lang w:bidi="ar-SA"/>
          </w:rPr>
          <w:t>Dizaj</w:t>
        </w:r>
        <w:proofErr w:type="spellEnd"/>
      </w:hyperlink>
      <w:r w:rsidRPr="009E6F39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t> </w:t>
      </w:r>
      <w:r w:rsidRPr="009E6F39">
        <w:rPr>
          <w:rFonts w:ascii="Roboto" w:eastAsia="Times New Roman" w:hAnsi="Roboto" w:cs="Times New Roman"/>
          <w:color w:val="8C9296"/>
          <w:sz w:val="18"/>
          <w:szCs w:val="18"/>
          <w:shd w:val="clear" w:color="auto" w:fill="F4F4F4"/>
          <w:lang w:bidi="ar-SA"/>
        </w:rPr>
        <w:t>less</w:t>
      </w:r>
    </w:p>
    <w:p w:rsidR="009E6F39" w:rsidRDefault="009E6F39" w:rsidP="009E6F39">
      <w:pPr>
        <w:shd w:val="clear" w:color="auto" w:fill="EBECED"/>
        <w:bidi w:val="0"/>
        <w:spacing w:after="150" w:line="240" w:lineRule="auto"/>
        <w:rPr>
          <w:rFonts w:ascii="Roboto" w:eastAsia="Times New Roman" w:hAnsi="Roboto" w:cs="Times New Roman"/>
          <w:color w:val="2E414F"/>
          <w:sz w:val="21"/>
          <w:szCs w:val="21"/>
          <w:rtl/>
          <w:lang w:bidi="ar-SA"/>
        </w:rPr>
      </w:pPr>
      <w:proofErr w:type="gramStart"/>
      <w:r w:rsidRPr="009E6F39">
        <w:rPr>
          <w:rFonts w:ascii="Roboto" w:eastAsia="Times New Roman" w:hAnsi="Symbol" w:cs="Times New Roman"/>
          <w:color w:val="2E414F"/>
          <w:sz w:val="21"/>
          <w:szCs w:val="21"/>
          <w:lang w:bidi="ar-SA"/>
        </w:rPr>
        <w:t></w:t>
      </w:r>
      <w:r w:rsidRPr="009E6F39">
        <w:rPr>
          <w:rFonts w:ascii="Roboto" w:eastAsia="Times New Roman" w:hAnsi="Roboto" w:cs="Times New Roman"/>
          <w:color w:val="2E414F"/>
          <w:sz w:val="21"/>
          <w:szCs w:val="21"/>
          <w:lang w:bidi="ar-SA"/>
        </w:rPr>
        <w:t xml:space="preserve">  Published</w:t>
      </w:r>
      <w:proofErr w:type="gramEnd"/>
      <w:r w:rsidRPr="009E6F39">
        <w:rPr>
          <w:rFonts w:ascii="Roboto" w:eastAsia="Times New Roman" w:hAnsi="Roboto" w:cs="Times New Roman"/>
          <w:color w:val="2E414F"/>
          <w:sz w:val="21"/>
          <w:szCs w:val="21"/>
          <w:lang w:bidi="ar-SA"/>
        </w:rPr>
        <w:t> 2020</w:t>
      </w:r>
    </w:p>
    <w:p w:rsidR="00DA0EA1" w:rsidRPr="009E6F39" w:rsidRDefault="00DA0EA1" w:rsidP="00DA0EA1">
      <w:pPr>
        <w:shd w:val="clear" w:color="auto" w:fill="EBECED"/>
        <w:bidi w:val="0"/>
        <w:spacing w:after="150" w:line="240" w:lineRule="auto"/>
        <w:rPr>
          <w:rFonts w:ascii="Roboto" w:eastAsia="Times New Roman" w:hAnsi="Roboto" w:cs="Times New Roman"/>
          <w:color w:val="2E414F"/>
          <w:sz w:val="21"/>
          <w:szCs w:val="21"/>
          <w:lang w:bidi="ar-SA"/>
        </w:rPr>
      </w:pPr>
    </w:p>
    <w:p w:rsidR="00DA0EA1" w:rsidRDefault="00DA0EA1" w:rsidP="009E6F39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Merriweather" w:eastAsia="Times New Roman" w:hAnsi="Merriweather" w:cs="Times New Roman"/>
          <w:b/>
          <w:bCs/>
          <w:color w:val="212121"/>
          <w:kern w:val="36"/>
          <w:sz w:val="24"/>
          <w:szCs w:val="24"/>
          <w:rtl/>
          <w:lang w:bidi="ar-SA"/>
        </w:rPr>
      </w:pPr>
    </w:p>
    <w:p w:rsidR="009E6F39" w:rsidRPr="009E6F39" w:rsidRDefault="009E6F39" w:rsidP="00DA0EA1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Merriweather" w:eastAsia="Times New Roman" w:hAnsi="Merriweather" w:cs="Times New Roman"/>
          <w:b/>
          <w:bCs/>
          <w:color w:val="212121"/>
          <w:kern w:val="36"/>
          <w:sz w:val="24"/>
          <w:szCs w:val="24"/>
          <w:lang w:bidi="ar-SA"/>
        </w:rPr>
      </w:pPr>
      <w:bookmarkStart w:id="0" w:name="_GoBack"/>
      <w:bookmarkEnd w:id="0"/>
      <w:r w:rsidRPr="009E6F39">
        <w:rPr>
          <w:rFonts w:ascii="Merriweather" w:eastAsia="Times New Roman" w:hAnsi="Merriweather" w:cs="Times New Roman"/>
          <w:b/>
          <w:bCs/>
          <w:color w:val="212121"/>
          <w:kern w:val="36"/>
          <w:sz w:val="24"/>
          <w:szCs w:val="24"/>
          <w:lang w:bidi="ar-SA"/>
        </w:rPr>
        <w:t xml:space="preserve">Efficacy of </w:t>
      </w:r>
      <w:proofErr w:type="spellStart"/>
      <w:r w:rsidRPr="009E6F39">
        <w:rPr>
          <w:rFonts w:ascii="Merriweather" w:eastAsia="Times New Roman" w:hAnsi="Merriweather" w:cs="Times New Roman"/>
          <w:b/>
          <w:bCs/>
          <w:color w:val="212121"/>
          <w:kern w:val="36"/>
          <w:sz w:val="24"/>
          <w:szCs w:val="24"/>
          <w:lang w:bidi="ar-SA"/>
        </w:rPr>
        <w:t>Hypozalix</w:t>
      </w:r>
      <w:proofErr w:type="spellEnd"/>
      <w:r w:rsidRPr="009E6F39">
        <w:rPr>
          <w:rFonts w:ascii="Merriweather" w:eastAsia="Times New Roman" w:hAnsi="Merriweather" w:cs="Times New Roman"/>
          <w:b/>
          <w:bCs/>
          <w:color w:val="212121"/>
          <w:kern w:val="36"/>
          <w:sz w:val="24"/>
          <w:szCs w:val="24"/>
          <w:lang w:bidi="ar-SA"/>
        </w:rPr>
        <w:t xml:space="preserve"> spray and </w:t>
      </w:r>
      <w:proofErr w:type="spellStart"/>
      <w:r w:rsidRPr="009E6F39">
        <w:rPr>
          <w:rFonts w:ascii="Merriweather" w:eastAsia="Times New Roman" w:hAnsi="Merriweather" w:cs="Times New Roman"/>
          <w:b/>
          <w:bCs/>
          <w:color w:val="212121"/>
          <w:kern w:val="36"/>
          <w:sz w:val="24"/>
          <w:szCs w:val="24"/>
          <w:lang w:bidi="ar-SA"/>
        </w:rPr>
        <w:t>propolis</w:t>
      </w:r>
      <w:proofErr w:type="spellEnd"/>
      <w:r w:rsidRPr="009E6F39">
        <w:rPr>
          <w:rFonts w:ascii="Merriweather" w:eastAsia="Times New Roman" w:hAnsi="Merriweather" w:cs="Times New Roman"/>
          <w:b/>
          <w:bCs/>
          <w:color w:val="212121"/>
          <w:kern w:val="36"/>
          <w:sz w:val="24"/>
          <w:szCs w:val="24"/>
          <w:lang w:bidi="ar-SA"/>
        </w:rPr>
        <w:t xml:space="preserve"> mouthwash for prevention of chemotherapy-induced oral </w:t>
      </w:r>
      <w:proofErr w:type="spellStart"/>
      <w:r w:rsidRPr="009E6F39">
        <w:rPr>
          <w:rFonts w:ascii="Merriweather" w:eastAsia="Times New Roman" w:hAnsi="Merriweather" w:cs="Times New Roman"/>
          <w:b/>
          <w:bCs/>
          <w:color w:val="212121"/>
          <w:kern w:val="36"/>
          <w:sz w:val="24"/>
          <w:szCs w:val="24"/>
          <w:lang w:bidi="ar-SA"/>
        </w:rPr>
        <w:t>mucositis</w:t>
      </w:r>
      <w:proofErr w:type="spellEnd"/>
      <w:r w:rsidRPr="009E6F39">
        <w:rPr>
          <w:rFonts w:ascii="Merriweather" w:eastAsia="Times New Roman" w:hAnsi="Merriweather" w:cs="Times New Roman"/>
          <w:b/>
          <w:bCs/>
          <w:color w:val="212121"/>
          <w:kern w:val="36"/>
          <w:sz w:val="24"/>
          <w:szCs w:val="24"/>
          <w:lang w:bidi="ar-SA"/>
        </w:rPr>
        <w:t xml:space="preserve"> in leukemic patients: A double-blind randomized clinical trial</w:t>
      </w:r>
    </w:p>
    <w:p w:rsidR="009E6F39" w:rsidRPr="009E6F39" w:rsidRDefault="00DA0EA1" w:rsidP="009E6F39">
      <w:pPr>
        <w:shd w:val="clear" w:color="auto" w:fill="FFFFFF"/>
        <w:bidi w:val="0"/>
        <w:spacing w:after="0" w:line="240" w:lineRule="auto"/>
        <w:rPr>
          <w:rFonts w:ascii="Segoe UI" w:eastAsia="Times New Roman" w:hAnsi="Segoe UI" w:cs="Segoe UI"/>
          <w:color w:val="5B616B"/>
          <w:sz w:val="24"/>
          <w:szCs w:val="24"/>
          <w:lang w:bidi="ar-SA"/>
        </w:rPr>
      </w:pPr>
      <w:hyperlink r:id="rId25" w:history="1">
        <w:proofErr w:type="spellStart"/>
        <w:r w:rsidR="009E6F39" w:rsidRPr="009E6F39">
          <w:rPr>
            <w:rFonts w:ascii="Segoe UI" w:eastAsia="Times New Roman" w:hAnsi="Segoe UI" w:cs="Segoe UI"/>
            <w:color w:val="0071BC"/>
            <w:sz w:val="24"/>
            <w:szCs w:val="24"/>
            <w:lang w:bidi="ar-SA"/>
          </w:rPr>
          <w:t>Hosein</w:t>
        </w:r>
        <w:proofErr w:type="spellEnd"/>
        <w:r w:rsidR="009E6F39" w:rsidRPr="009E6F39">
          <w:rPr>
            <w:rFonts w:ascii="Segoe UI" w:eastAsia="Times New Roman" w:hAnsi="Segoe UI" w:cs="Segoe UI"/>
            <w:color w:val="0071BC"/>
            <w:sz w:val="24"/>
            <w:szCs w:val="24"/>
            <w:lang w:bidi="ar-SA"/>
          </w:rPr>
          <w:t xml:space="preserve"> </w:t>
        </w:r>
        <w:proofErr w:type="spellStart"/>
        <w:r w:rsidR="009E6F39" w:rsidRPr="009E6F39">
          <w:rPr>
            <w:rFonts w:ascii="Segoe UI" w:eastAsia="Times New Roman" w:hAnsi="Segoe UI" w:cs="Segoe UI"/>
            <w:color w:val="0071BC"/>
            <w:sz w:val="24"/>
            <w:szCs w:val="24"/>
            <w:lang w:bidi="ar-SA"/>
          </w:rPr>
          <w:t>Eslami</w:t>
        </w:r>
        <w:proofErr w:type="spellEnd"/>
      </w:hyperlink>
      <w:r w:rsidR="009E6F39" w:rsidRPr="009E6F39">
        <w:rPr>
          <w:rFonts w:ascii="Segoe UI" w:eastAsia="Times New Roman" w:hAnsi="Segoe UI" w:cs="Segoe UI"/>
          <w:color w:val="5B616B"/>
          <w:sz w:val="18"/>
          <w:szCs w:val="18"/>
          <w:vertAlign w:val="superscript"/>
          <w:lang w:bidi="ar-SA"/>
        </w:rPr>
        <w:t> </w:t>
      </w:r>
      <w:hyperlink r:id="rId26" w:anchor="affiliation-1" w:history="1">
        <w:r w:rsidR="009E6F39" w:rsidRPr="009E6F39">
          <w:rPr>
            <w:rFonts w:ascii="Segoe UI" w:eastAsia="Times New Roman" w:hAnsi="Segoe UI" w:cs="Segoe UI"/>
            <w:color w:val="323A45"/>
            <w:sz w:val="18"/>
            <w:szCs w:val="18"/>
            <w:shd w:val="clear" w:color="auto" w:fill="F1F1F1"/>
            <w:vertAlign w:val="superscript"/>
            <w:lang w:bidi="ar-SA"/>
          </w:rPr>
          <w:t>1</w:t>
        </w:r>
      </w:hyperlink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t>, </w:t>
      </w:r>
      <w:proofErr w:type="spellStart"/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begin"/>
      </w:r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instrText xml:space="preserve"> HYPERLINK "https://pubmed.ncbi.nlm.nih.gov/?term=Pouralibaba+F&amp;cauthor_id=28096948" </w:instrText>
      </w:r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separate"/>
      </w:r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>Firouz</w:t>
      </w:r>
      <w:proofErr w:type="spellEnd"/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 xml:space="preserve"> </w:t>
      </w:r>
      <w:proofErr w:type="spellStart"/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>Pouralibaba</w:t>
      </w:r>
      <w:proofErr w:type="spellEnd"/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end"/>
      </w:r>
      <w:r w:rsidR="009E6F39" w:rsidRPr="009E6F39">
        <w:rPr>
          <w:rFonts w:ascii="Segoe UI" w:eastAsia="Times New Roman" w:hAnsi="Segoe UI" w:cs="Segoe UI"/>
          <w:color w:val="5B616B"/>
          <w:sz w:val="18"/>
          <w:szCs w:val="18"/>
          <w:vertAlign w:val="superscript"/>
          <w:lang w:bidi="ar-SA"/>
        </w:rPr>
        <w:t> </w:t>
      </w:r>
      <w:hyperlink r:id="rId27" w:anchor="affiliation-1" w:history="1">
        <w:r w:rsidR="009E6F39" w:rsidRPr="009E6F39">
          <w:rPr>
            <w:rFonts w:ascii="Segoe UI" w:eastAsia="Times New Roman" w:hAnsi="Segoe UI" w:cs="Segoe UI"/>
            <w:color w:val="323A45"/>
            <w:sz w:val="18"/>
            <w:szCs w:val="18"/>
            <w:shd w:val="clear" w:color="auto" w:fill="F1F1F1"/>
            <w:vertAlign w:val="superscript"/>
            <w:lang w:bidi="ar-SA"/>
          </w:rPr>
          <w:t>1</w:t>
        </w:r>
      </w:hyperlink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t>, </w:t>
      </w:r>
      <w:proofErr w:type="spellStart"/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begin"/>
      </w:r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instrText xml:space="preserve"> HYPERLINK "https://pubmed.ncbi.nlm.nih.gov/?term=Falsafi+P&amp;cauthor_id=28096948" </w:instrText>
      </w:r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separate"/>
      </w:r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>Parisa</w:t>
      </w:r>
      <w:proofErr w:type="spellEnd"/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 xml:space="preserve"> </w:t>
      </w:r>
      <w:proofErr w:type="spellStart"/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>Falsafi</w:t>
      </w:r>
      <w:proofErr w:type="spellEnd"/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end"/>
      </w:r>
      <w:r w:rsidR="009E6F39" w:rsidRPr="009E6F39">
        <w:rPr>
          <w:rFonts w:ascii="Segoe UI" w:eastAsia="Times New Roman" w:hAnsi="Segoe UI" w:cs="Segoe UI"/>
          <w:color w:val="5B616B"/>
          <w:sz w:val="18"/>
          <w:szCs w:val="18"/>
          <w:vertAlign w:val="superscript"/>
          <w:lang w:bidi="ar-SA"/>
        </w:rPr>
        <w:t> </w:t>
      </w:r>
      <w:hyperlink r:id="rId28" w:anchor="affiliation-1" w:history="1">
        <w:r w:rsidR="009E6F39" w:rsidRPr="009E6F39">
          <w:rPr>
            <w:rFonts w:ascii="Segoe UI" w:eastAsia="Times New Roman" w:hAnsi="Segoe UI" w:cs="Segoe UI"/>
            <w:color w:val="323A45"/>
            <w:sz w:val="18"/>
            <w:szCs w:val="18"/>
            <w:shd w:val="clear" w:color="auto" w:fill="F1F1F1"/>
            <w:vertAlign w:val="superscript"/>
            <w:lang w:bidi="ar-SA"/>
          </w:rPr>
          <w:t>1</w:t>
        </w:r>
      </w:hyperlink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t>, </w:t>
      </w:r>
      <w:proofErr w:type="spellStart"/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begin"/>
      </w:r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instrText xml:space="preserve"> HYPERLINK "https://pubmed.ncbi.nlm.nih.gov/?term=Bohluli+S&amp;cauthor_id=28096948" </w:instrText>
      </w:r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separate"/>
      </w:r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>Sepideh</w:t>
      </w:r>
      <w:proofErr w:type="spellEnd"/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 xml:space="preserve"> </w:t>
      </w:r>
      <w:proofErr w:type="spellStart"/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>Bohluli</w:t>
      </w:r>
      <w:proofErr w:type="spellEnd"/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end"/>
      </w:r>
      <w:r w:rsidR="009E6F39" w:rsidRPr="009E6F39">
        <w:rPr>
          <w:rFonts w:ascii="Segoe UI" w:eastAsia="Times New Roman" w:hAnsi="Segoe UI" w:cs="Segoe UI"/>
          <w:color w:val="5B616B"/>
          <w:sz w:val="18"/>
          <w:szCs w:val="18"/>
          <w:vertAlign w:val="superscript"/>
          <w:lang w:bidi="ar-SA"/>
        </w:rPr>
        <w:t> </w:t>
      </w:r>
      <w:hyperlink r:id="rId29" w:anchor="affiliation-1" w:history="1">
        <w:r w:rsidR="009E6F39" w:rsidRPr="009E6F39">
          <w:rPr>
            <w:rFonts w:ascii="Segoe UI" w:eastAsia="Times New Roman" w:hAnsi="Segoe UI" w:cs="Segoe UI"/>
            <w:color w:val="323A45"/>
            <w:sz w:val="18"/>
            <w:szCs w:val="18"/>
            <w:shd w:val="clear" w:color="auto" w:fill="F1F1F1"/>
            <w:vertAlign w:val="superscript"/>
            <w:lang w:bidi="ar-SA"/>
          </w:rPr>
          <w:t>1</w:t>
        </w:r>
      </w:hyperlink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t>, </w:t>
      </w:r>
      <w:proofErr w:type="spellStart"/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begin"/>
      </w:r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instrText xml:space="preserve"> HYPERLINK "https://pubmed.ncbi.nlm.nih.gov/?term=Najati+B&amp;cauthor_id=28096948" </w:instrText>
      </w:r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separate"/>
      </w:r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>Babak</w:t>
      </w:r>
      <w:proofErr w:type="spellEnd"/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 xml:space="preserve"> </w:t>
      </w:r>
      <w:proofErr w:type="spellStart"/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>Najati</w:t>
      </w:r>
      <w:proofErr w:type="spellEnd"/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end"/>
      </w:r>
      <w:r w:rsidR="009E6F39" w:rsidRPr="009E6F39">
        <w:rPr>
          <w:rFonts w:ascii="Segoe UI" w:eastAsia="Times New Roman" w:hAnsi="Segoe UI" w:cs="Segoe UI"/>
          <w:color w:val="5B616B"/>
          <w:sz w:val="18"/>
          <w:szCs w:val="18"/>
          <w:vertAlign w:val="superscript"/>
          <w:lang w:bidi="ar-SA"/>
        </w:rPr>
        <w:t> </w:t>
      </w:r>
      <w:hyperlink r:id="rId30" w:anchor="affiliation-2" w:history="1">
        <w:r w:rsidR="009E6F39" w:rsidRPr="009E6F39">
          <w:rPr>
            <w:rFonts w:ascii="Segoe UI" w:eastAsia="Times New Roman" w:hAnsi="Segoe UI" w:cs="Segoe UI"/>
            <w:color w:val="323A45"/>
            <w:sz w:val="18"/>
            <w:szCs w:val="18"/>
            <w:shd w:val="clear" w:color="auto" w:fill="F1F1F1"/>
            <w:vertAlign w:val="superscript"/>
            <w:lang w:bidi="ar-SA"/>
          </w:rPr>
          <w:t>2</w:t>
        </w:r>
      </w:hyperlink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t>, </w:t>
      </w:r>
      <w:proofErr w:type="spellStart"/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begin"/>
      </w:r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instrText xml:space="preserve"> HYPERLINK "https://pubmed.ncbi.nlm.nih.gov/?term=Negahdari+R&amp;cauthor_id=28096948" </w:instrText>
      </w:r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separate"/>
      </w:r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>Ramin</w:t>
      </w:r>
      <w:proofErr w:type="spellEnd"/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 xml:space="preserve"> </w:t>
      </w:r>
      <w:proofErr w:type="spellStart"/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>Negahdari</w:t>
      </w:r>
      <w:proofErr w:type="spellEnd"/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end"/>
      </w:r>
      <w:r w:rsidR="009E6F39" w:rsidRPr="009E6F39">
        <w:rPr>
          <w:rFonts w:ascii="Segoe UI" w:eastAsia="Times New Roman" w:hAnsi="Segoe UI" w:cs="Segoe UI"/>
          <w:color w:val="5B616B"/>
          <w:sz w:val="18"/>
          <w:szCs w:val="18"/>
          <w:vertAlign w:val="superscript"/>
          <w:lang w:bidi="ar-SA"/>
        </w:rPr>
        <w:t> </w:t>
      </w:r>
      <w:hyperlink r:id="rId31" w:anchor="affiliation-3" w:history="1">
        <w:r w:rsidR="009E6F39" w:rsidRPr="009E6F39">
          <w:rPr>
            <w:rFonts w:ascii="Segoe UI" w:eastAsia="Times New Roman" w:hAnsi="Segoe UI" w:cs="Segoe UI"/>
            <w:color w:val="323A45"/>
            <w:sz w:val="18"/>
            <w:szCs w:val="18"/>
            <w:shd w:val="clear" w:color="auto" w:fill="F1F1F1"/>
            <w:vertAlign w:val="superscript"/>
            <w:lang w:bidi="ar-SA"/>
          </w:rPr>
          <w:t>3</w:t>
        </w:r>
      </w:hyperlink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t>, </w:t>
      </w:r>
      <w:proofErr w:type="spellStart"/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begin"/>
      </w:r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instrText xml:space="preserve"> HYPERLINK "https://pubmed.ncbi.nlm.nih.gov/?term=Ghanizadeh+M&amp;cauthor_id=28096948" </w:instrText>
      </w:r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separate"/>
      </w:r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>Milad</w:t>
      </w:r>
      <w:proofErr w:type="spellEnd"/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 xml:space="preserve"> </w:t>
      </w:r>
      <w:proofErr w:type="spellStart"/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>Ghanizadeh</w:t>
      </w:r>
      <w:proofErr w:type="spellEnd"/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end"/>
      </w:r>
      <w:r w:rsidR="009E6F39" w:rsidRPr="009E6F39">
        <w:rPr>
          <w:rFonts w:ascii="Segoe UI" w:eastAsia="Times New Roman" w:hAnsi="Segoe UI" w:cs="Segoe UI"/>
          <w:color w:val="5B616B"/>
          <w:sz w:val="18"/>
          <w:szCs w:val="18"/>
          <w:vertAlign w:val="superscript"/>
          <w:lang w:bidi="ar-SA"/>
        </w:rPr>
        <w:t> </w:t>
      </w:r>
      <w:hyperlink r:id="rId32" w:anchor="affiliation-4" w:history="1">
        <w:r w:rsidR="009E6F39" w:rsidRPr="009E6F39">
          <w:rPr>
            <w:rFonts w:ascii="Segoe UI" w:eastAsia="Times New Roman" w:hAnsi="Segoe UI" w:cs="Segoe UI"/>
            <w:color w:val="323A45"/>
            <w:sz w:val="18"/>
            <w:szCs w:val="18"/>
            <w:shd w:val="clear" w:color="auto" w:fill="F1F1F1"/>
            <w:vertAlign w:val="superscript"/>
            <w:lang w:bidi="ar-SA"/>
          </w:rPr>
          <w:t>4</w:t>
        </w:r>
      </w:hyperlink>
    </w:p>
    <w:p w:rsidR="009E6F39" w:rsidRDefault="009E6F39" w:rsidP="009E6F39">
      <w:pPr>
        <w:shd w:val="clear" w:color="auto" w:fill="FFFFFF"/>
        <w:bidi w:val="0"/>
        <w:spacing w:before="187" w:after="187" w:line="510" w:lineRule="atLeast"/>
        <w:outlineLvl w:val="4"/>
        <w:rPr>
          <w:rFonts w:ascii="Roboto Condensed" w:eastAsia="Times New Roman" w:hAnsi="Roboto Condensed" w:cs="Times New Roman"/>
          <w:color w:val="4C5867"/>
          <w:sz w:val="24"/>
          <w:szCs w:val="24"/>
          <w:rtl/>
          <w:lang w:bidi="ar-SA"/>
        </w:rPr>
      </w:pPr>
    </w:p>
    <w:p w:rsidR="00B63566" w:rsidRPr="00B63566" w:rsidRDefault="00B63566" w:rsidP="00B63566">
      <w:pPr>
        <w:bidi w:val="0"/>
        <w:spacing w:before="100" w:beforeAutospacing="1" w:after="100" w:afterAutospacing="1" w:line="240" w:lineRule="auto"/>
        <w:jc w:val="center"/>
        <w:outlineLvl w:val="1"/>
        <w:rPr>
          <w:rFonts w:ascii="BMitra" w:eastAsia="Times New Roman" w:hAnsi="BMitra" w:cs="Times New Roman"/>
          <w:b/>
          <w:bCs/>
          <w:color w:val="000000" w:themeColor="text1"/>
          <w:sz w:val="24"/>
          <w:szCs w:val="24"/>
          <w:lang w:bidi="ar-SA"/>
        </w:rPr>
      </w:pPr>
      <w:r w:rsidRPr="00B63566">
        <w:rPr>
          <w:rFonts w:ascii="BMitra" w:eastAsia="Times New Roman" w:hAnsi="BMitra" w:cs="Times New Roman"/>
          <w:b/>
          <w:bCs/>
          <w:color w:val="000000" w:themeColor="text1"/>
          <w:sz w:val="24"/>
          <w:szCs w:val="24"/>
          <w:lang w:bidi="ar-SA"/>
        </w:rPr>
        <w:t xml:space="preserve">Effect of conservative removal and placement of abutment during prosthetic procedure on </w:t>
      </w:r>
      <w:proofErr w:type="spellStart"/>
      <w:r w:rsidRPr="00B63566">
        <w:rPr>
          <w:rFonts w:ascii="BMitra" w:eastAsia="Times New Roman" w:hAnsi="BMitra" w:cs="Times New Roman"/>
          <w:b/>
          <w:bCs/>
          <w:color w:val="000000" w:themeColor="text1"/>
          <w:sz w:val="24"/>
          <w:szCs w:val="24"/>
          <w:lang w:bidi="ar-SA"/>
        </w:rPr>
        <w:t>increse</w:t>
      </w:r>
      <w:proofErr w:type="spellEnd"/>
      <w:r w:rsidRPr="00B63566">
        <w:rPr>
          <w:rFonts w:ascii="BMitra" w:eastAsia="Times New Roman" w:hAnsi="BMitra" w:cs="Times New Roman"/>
          <w:b/>
          <w:bCs/>
          <w:color w:val="000000" w:themeColor="text1"/>
          <w:sz w:val="24"/>
          <w:szCs w:val="24"/>
          <w:lang w:bidi="ar-SA"/>
        </w:rPr>
        <w:t xml:space="preserve"> in </w:t>
      </w:r>
      <w:proofErr w:type="spellStart"/>
      <w:r w:rsidRPr="00B63566">
        <w:rPr>
          <w:rFonts w:ascii="BMitra" w:eastAsia="Times New Roman" w:hAnsi="BMitra" w:cs="Times New Roman"/>
          <w:b/>
          <w:bCs/>
          <w:color w:val="000000" w:themeColor="text1"/>
          <w:sz w:val="24"/>
          <w:szCs w:val="24"/>
          <w:lang w:bidi="ar-SA"/>
        </w:rPr>
        <w:t>proinflammatory</w:t>
      </w:r>
      <w:proofErr w:type="spellEnd"/>
      <w:r w:rsidRPr="00B63566">
        <w:rPr>
          <w:rFonts w:ascii="BMitra" w:eastAsia="Times New Roman" w:hAnsi="BMitra" w:cs="Times New Roman"/>
          <w:b/>
          <w:bCs/>
          <w:color w:val="000000" w:themeColor="text1"/>
          <w:sz w:val="24"/>
          <w:szCs w:val="24"/>
          <w:lang w:bidi="ar-SA"/>
        </w:rPr>
        <w:t xml:space="preserve"> </w:t>
      </w:r>
      <w:proofErr w:type="spellStart"/>
      <w:r w:rsidRPr="00B63566">
        <w:rPr>
          <w:rFonts w:ascii="BMitra" w:eastAsia="Times New Roman" w:hAnsi="BMitra" w:cs="Times New Roman"/>
          <w:b/>
          <w:bCs/>
          <w:color w:val="000000" w:themeColor="text1"/>
          <w:sz w:val="24"/>
          <w:szCs w:val="24"/>
          <w:lang w:bidi="ar-SA"/>
        </w:rPr>
        <w:t>cytokaine</w:t>
      </w:r>
      <w:proofErr w:type="spellEnd"/>
      <w:r w:rsidRPr="00B63566">
        <w:rPr>
          <w:rFonts w:ascii="BMitra" w:eastAsia="Times New Roman" w:hAnsi="BMitra" w:cs="Times New Roman"/>
          <w:b/>
          <w:bCs/>
          <w:color w:val="000000" w:themeColor="text1"/>
          <w:sz w:val="24"/>
          <w:szCs w:val="24"/>
          <w:lang w:bidi="ar-SA"/>
        </w:rPr>
        <w:t xml:space="preserve"> levels around dental implants</w:t>
      </w:r>
    </w:p>
    <w:p w:rsidR="00B63566" w:rsidRDefault="00B63566" w:rsidP="00B63566">
      <w:pPr>
        <w:bidi w:val="0"/>
        <w:spacing w:before="100" w:beforeAutospacing="1" w:after="100" w:afterAutospacing="1" w:line="240" w:lineRule="auto"/>
        <w:outlineLvl w:val="2"/>
        <w:rPr>
          <w:rFonts w:ascii="BMitra" w:eastAsia="Times New Roman" w:hAnsi="BMitra" w:cs="Times New Roman"/>
          <w:b/>
          <w:bCs/>
          <w:color w:val="333333"/>
          <w:sz w:val="27"/>
          <w:szCs w:val="27"/>
          <w:rtl/>
          <w:lang w:bidi="ar-SA"/>
        </w:rPr>
      </w:pPr>
      <w:r w:rsidRPr="00B63566">
        <w:rPr>
          <w:rFonts w:ascii="BMitra" w:eastAsia="Times New Roman" w:hAnsi="BMitra" w:cs="Times New Roman"/>
          <w:b/>
          <w:bCs/>
          <w:color w:val="333333"/>
          <w:sz w:val="27"/>
          <w:szCs w:val="27"/>
          <w:rtl/>
          <w:lang w:bidi="ar-SA"/>
        </w:rPr>
        <w:t>نویسندگان: رامین نگاهداری </w:t>
      </w:r>
      <w:r w:rsidRPr="00B63566">
        <w:rPr>
          <w:rFonts w:ascii="BMitra" w:eastAsia="Times New Roman" w:hAnsi="BMitra" w:cs="Times New Roman"/>
          <w:b/>
          <w:bCs/>
          <w:color w:val="333333"/>
          <w:sz w:val="27"/>
          <w:szCs w:val="27"/>
          <w:lang w:bidi="ar-SA"/>
        </w:rPr>
        <w:t xml:space="preserve">, </w:t>
      </w:r>
      <w:r w:rsidRPr="00B63566">
        <w:rPr>
          <w:rFonts w:ascii="BMitra" w:eastAsia="Times New Roman" w:hAnsi="BMitra" w:cs="Times New Roman"/>
          <w:b/>
          <w:bCs/>
          <w:color w:val="333333"/>
          <w:sz w:val="27"/>
          <w:szCs w:val="27"/>
          <w:rtl/>
          <w:lang w:bidi="ar-SA"/>
        </w:rPr>
        <w:t>مهدی رهبر </w:t>
      </w:r>
      <w:r w:rsidRPr="00B63566">
        <w:rPr>
          <w:rFonts w:ascii="BMitra" w:eastAsia="Times New Roman" w:hAnsi="BMitra" w:cs="Times New Roman"/>
          <w:b/>
          <w:bCs/>
          <w:color w:val="333333"/>
          <w:sz w:val="27"/>
          <w:szCs w:val="27"/>
          <w:lang w:bidi="ar-SA"/>
        </w:rPr>
        <w:t xml:space="preserve">, </w:t>
      </w:r>
      <w:r w:rsidRPr="00B63566">
        <w:rPr>
          <w:rFonts w:ascii="BMitra" w:eastAsia="Times New Roman" w:hAnsi="BMitra" w:cs="Times New Roman"/>
          <w:b/>
          <w:bCs/>
          <w:color w:val="333333"/>
          <w:sz w:val="27"/>
          <w:szCs w:val="27"/>
          <w:rtl/>
          <w:lang w:bidi="ar-SA"/>
        </w:rPr>
        <w:t>فاطمه دباغی تبریز </w:t>
      </w:r>
      <w:r w:rsidRPr="00B63566">
        <w:rPr>
          <w:rFonts w:ascii="BMitra" w:eastAsia="Times New Roman" w:hAnsi="BMitra" w:cs="Times New Roman"/>
          <w:b/>
          <w:bCs/>
          <w:color w:val="333333"/>
          <w:sz w:val="27"/>
          <w:szCs w:val="27"/>
          <w:lang w:bidi="ar-SA"/>
        </w:rPr>
        <w:t xml:space="preserve">, </w:t>
      </w:r>
      <w:r w:rsidRPr="00B63566">
        <w:rPr>
          <w:rFonts w:ascii="BMitra" w:eastAsia="Times New Roman" w:hAnsi="BMitra" w:cs="Times New Roman"/>
          <w:b/>
          <w:bCs/>
          <w:color w:val="333333"/>
          <w:sz w:val="27"/>
          <w:szCs w:val="27"/>
          <w:rtl/>
          <w:lang w:bidi="ar-SA"/>
        </w:rPr>
        <w:t>علیرضا پورنصرالله </w:t>
      </w:r>
      <w:r w:rsidRPr="00B63566">
        <w:rPr>
          <w:rFonts w:ascii="BMitra" w:eastAsia="Times New Roman" w:hAnsi="BMitra" w:cs="Times New Roman"/>
          <w:b/>
          <w:bCs/>
          <w:color w:val="333333"/>
          <w:sz w:val="27"/>
          <w:szCs w:val="27"/>
          <w:lang w:bidi="ar-SA"/>
        </w:rPr>
        <w:t xml:space="preserve">, </w:t>
      </w:r>
      <w:r w:rsidRPr="00B63566">
        <w:rPr>
          <w:rFonts w:ascii="BMitra" w:eastAsia="Times New Roman" w:hAnsi="BMitra" w:cs="Times New Roman"/>
          <w:b/>
          <w:bCs/>
          <w:color w:val="333333"/>
          <w:sz w:val="27"/>
          <w:szCs w:val="27"/>
          <w:rtl/>
          <w:lang w:bidi="ar-SA"/>
        </w:rPr>
        <w:t>سپیده بهلولی </w:t>
      </w:r>
      <w:r w:rsidRPr="00B63566">
        <w:rPr>
          <w:rFonts w:ascii="BMitra" w:eastAsia="Times New Roman" w:hAnsi="BMitra" w:cs="Times New Roman"/>
          <w:b/>
          <w:bCs/>
          <w:color w:val="333333"/>
          <w:sz w:val="27"/>
          <w:szCs w:val="27"/>
          <w:lang w:bidi="ar-SA"/>
        </w:rPr>
        <w:t xml:space="preserve">, </w:t>
      </w:r>
      <w:r w:rsidRPr="00B63566">
        <w:rPr>
          <w:rFonts w:ascii="BMitra" w:eastAsia="Times New Roman" w:hAnsi="BMitra" w:cs="Times New Roman"/>
          <w:b/>
          <w:bCs/>
          <w:color w:val="333333"/>
          <w:sz w:val="27"/>
          <w:szCs w:val="27"/>
          <w:rtl/>
          <w:lang w:bidi="ar-SA"/>
        </w:rPr>
        <w:t>حسین اسلامی </w:t>
      </w:r>
      <w:r w:rsidRPr="00B63566">
        <w:rPr>
          <w:rFonts w:ascii="BMitra" w:eastAsia="Times New Roman" w:hAnsi="BMitra" w:cs="Times New Roman"/>
          <w:b/>
          <w:bCs/>
          <w:color w:val="333333"/>
          <w:sz w:val="27"/>
          <w:szCs w:val="27"/>
          <w:lang w:bidi="ar-SA"/>
        </w:rPr>
        <w:t xml:space="preserve">, </w:t>
      </w:r>
      <w:r w:rsidRPr="00B63566">
        <w:rPr>
          <w:rFonts w:ascii="BMitra" w:eastAsia="Times New Roman" w:hAnsi="BMitra" w:cs="Times New Roman"/>
          <w:b/>
          <w:bCs/>
          <w:color w:val="333333"/>
          <w:sz w:val="27"/>
          <w:szCs w:val="27"/>
          <w:rtl/>
          <w:lang w:bidi="ar-SA"/>
        </w:rPr>
        <w:t>وحید فخرزاده</w:t>
      </w:r>
    </w:p>
    <w:p w:rsidR="004641AE" w:rsidRDefault="004641AE" w:rsidP="004641AE">
      <w:pPr>
        <w:bidi w:val="0"/>
        <w:spacing w:before="100" w:beforeAutospacing="1" w:after="100" w:afterAutospacing="1" w:line="240" w:lineRule="auto"/>
        <w:outlineLvl w:val="2"/>
        <w:rPr>
          <w:rFonts w:ascii="BMitra" w:eastAsia="Times New Roman" w:hAnsi="BMitra" w:cs="Times New Roman"/>
          <w:b/>
          <w:bCs/>
          <w:color w:val="333333"/>
          <w:sz w:val="27"/>
          <w:szCs w:val="27"/>
          <w:rtl/>
          <w:lang w:bidi="ar-SA"/>
        </w:rPr>
      </w:pPr>
    </w:p>
    <w:p w:rsidR="004641AE" w:rsidRPr="00B63566" w:rsidRDefault="004641AE" w:rsidP="004641AE">
      <w:pPr>
        <w:bidi w:val="0"/>
        <w:spacing w:before="100" w:beforeAutospacing="1" w:after="100" w:afterAutospacing="1" w:line="240" w:lineRule="auto"/>
        <w:outlineLvl w:val="2"/>
        <w:rPr>
          <w:rFonts w:ascii="BMitra" w:eastAsia="Times New Roman" w:hAnsi="BMitra" w:cs="Times New Roman"/>
          <w:b/>
          <w:bCs/>
          <w:color w:val="333333"/>
          <w:sz w:val="27"/>
          <w:szCs w:val="27"/>
          <w:lang w:bidi="ar-SA"/>
        </w:rPr>
      </w:pPr>
    </w:p>
    <w:p w:rsidR="007217A7" w:rsidRPr="007217A7" w:rsidRDefault="007217A7" w:rsidP="007217A7">
      <w:pPr>
        <w:shd w:val="clear" w:color="auto" w:fill="FFFFFF"/>
        <w:bidi w:val="0"/>
        <w:spacing w:after="0" w:line="600" w:lineRule="atLeast"/>
        <w:textAlignment w:val="baseline"/>
        <w:outlineLvl w:val="0"/>
        <w:rPr>
          <w:rFonts w:ascii="Open Sans" w:eastAsia="Times New Roman" w:hAnsi="Open Sans" w:cs="Open Sans"/>
          <w:b/>
          <w:bCs/>
          <w:color w:val="494949"/>
          <w:kern w:val="36"/>
          <w:sz w:val="24"/>
          <w:szCs w:val="24"/>
          <w:lang w:bidi="ar-SA"/>
        </w:rPr>
      </w:pPr>
      <w:r w:rsidRPr="007217A7">
        <w:rPr>
          <w:rFonts w:ascii="Open Sans" w:eastAsia="Times New Roman" w:hAnsi="Open Sans" w:cs="Open Sans"/>
          <w:b/>
          <w:bCs/>
          <w:color w:val="494949"/>
          <w:kern w:val="36"/>
          <w:sz w:val="24"/>
          <w:szCs w:val="24"/>
          <w:lang w:bidi="ar-SA"/>
        </w:rPr>
        <w:t xml:space="preserve">Comparison of </w:t>
      </w:r>
      <w:proofErr w:type="spellStart"/>
      <w:r w:rsidRPr="007217A7">
        <w:rPr>
          <w:rFonts w:ascii="Open Sans" w:eastAsia="Times New Roman" w:hAnsi="Open Sans" w:cs="Open Sans"/>
          <w:b/>
          <w:bCs/>
          <w:color w:val="494949"/>
          <w:kern w:val="36"/>
          <w:sz w:val="24"/>
          <w:szCs w:val="24"/>
          <w:lang w:bidi="ar-SA"/>
        </w:rPr>
        <w:t>Proinflammatory</w:t>
      </w:r>
      <w:proofErr w:type="spellEnd"/>
      <w:r w:rsidRPr="007217A7">
        <w:rPr>
          <w:rFonts w:ascii="Open Sans" w:eastAsia="Times New Roman" w:hAnsi="Open Sans" w:cs="Open Sans"/>
          <w:b/>
          <w:bCs/>
          <w:color w:val="494949"/>
          <w:kern w:val="36"/>
          <w:sz w:val="24"/>
          <w:szCs w:val="24"/>
          <w:lang w:bidi="ar-SA"/>
        </w:rPr>
        <w:t xml:space="preserve"> Cytokine Levels in Gingival </w:t>
      </w:r>
      <w:proofErr w:type="spellStart"/>
      <w:r w:rsidRPr="007217A7">
        <w:rPr>
          <w:rFonts w:ascii="Open Sans" w:eastAsia="Times New Roman" w:hAnsi="Open Sans" w:cs="Open Sans"/>
          <w:b/>
          <w:bCs/>
          <w:color w:val="494949"/>
          <w:kern w:val="36"/>
          <w:sz w:val="24"/>
          <w:szCs w:val="24"/>
          <w:lang w:bidi="ar-SA"/>
        </w:rPr>
        <w:t>Crevicular</w:t>
      </w:r>
      <w:proofErr w:type="spellEnd"/>
      <w:r w:rsidRPr="007217A7">
        <w:rPr>
          <w:rFonts w:ascii="Open Sans" w:eastAsia="Times New Roman" w:hAnsi="Open Sans" w:cs="Open Sans"/>
          <w:b/>
          <w:bCs/>
          <w:color w:val="494949"/>
          <w:kern w:val="36"/>
          <w:sz w:val="24"/>
          <w:szCs w:val="24"/>
          <w:lang w:bidi="ar-SA"/>
        </w:rPr>
        <w:t xml:space="preserve"> Fluid around Dental Implants with Ceramic and Titanium Abutments.</w:t>
      </w:r>
    </w:p>
    <w:p w:rsidR="007217A7" w:rsidRDefault="00DA0EA1" w:rsidP="007217A7">
      <w:pPr>
        <w:shd w:val="clear" w:color="auto" w:fill="FFFFFF"/>
        <w:bidi w:val="0"/>
        <w:spacing w:after="0" w:line="315" w:lineRule="atLeast"/>
        <w:textAlignment w:val="baseline"/>
        <w:rPr>
          <w:rFonts w:ascii="Open Sans" w:eastAsia="Times New Roman" w:hAnsi="Open Sans" w:cs="Open Sans"/>
          <w:color w:val="494949"/>
          <w:sz w:val="21"/>
          <w:szCs w:val="21"/>
          <w:bdr w:val="none" w:sz="0" w:space="0" w:color="auto" w:frame="1"/>
          <w:rtl/>
          <w:lang w:bidi="ar-SA"/>
        </w:rPr>
      </w:pPr>
      <w:hyperlink r:id="rId33" w:history="1">
        <w:proofErr w:type="spellStart"/>
        <w:r w:rsidR="007217A7" w:rsidRPr="007217A7">
          <w:rPr>
            <w:rFonts w:ascii="Open Sans" w:eastAsia="Times New Roman" w:hAnsi="Open Sans" w:cs="Open Sans"/>
            <w:color w:val="615389"/>
            <w:sz w:val="21"/>
            <w:szCs w:val="21"/>
            <w:bdr w:val="none" w:sz="0" w:space="0" w:color="auto" w:frame="1"/>
            <w:lang w:bidi="ar-SA"/>
          </w:rPr>
          <w:t>Negahdari</w:t>
        </w:r>
        <w:proofErr w:type="spellEnd"/>
        <w:r w:rsidR="007217A7" w:rsidRPr="007217A7">
          <w:rPr>
            <w:rFonts w:ascii="Open Sans" w:eastAsia="Times New Roman" w:hAnsi="Open Sans" w:cs="Open Sans"/>
            <w:color w:val="615389"/>
            <w:sz w:val="21"/>
            <w:szCs w:val="21"/>
            <w:bdr w:val="none" w:sz="0" w:space="0" w:color="auto" w:frame="1"/>
            <w:lang w:bidi="ar-SA"/>
          </w:rPr>
          <w:t xml:space="preserve"> R</w:t>
        </w:r>
        <w:r w:rsidR="007217A7" w:rsidRPr="007217A7">
          <w:rPr>
            <w:rFonts w:ascii="Open Sans" w:eastAsia="Times New Roman" w:hAnsi="Open Sans" w:cs="Open Sans"/>
            <w:b/>
            <w:bCs/>
            <w:color w:val="615389"/>
            <w:sz w:val="17"/>
            <w:szCs w:val="17"/>
            <w:u w:val="single"/>
            <w:bdr w:val="none" w:sz="0" w:space="0" w:color="auto" w:frame="1"/>
            <w:vertAlign w:val="superscript"/>
            <w:lang w:bidi="ar-SA"/>
          </w:rPr>
          <w:t>1</w:t>
        </w:r>
      </w:hyperlink>
      <w:proofErr w:type="gramStart"/>
      <w:r w:rsidR="007217A7" w:rsidRPr="007217A7">
        <w:rPr>
          <w:rFonts w:ascii="Open Sans" w:eastAsia="Times New Roman" w:hAnsi="Open Sans" w:cs="Open Sans"/>
          <w:color w:val="494949"/>
          <w:sz w:val="21"/>
          <w:szCs w:val="21"/>
          <w:bdr w:val="none" w:sz="0" w:space="0" w:color="auto" w:frame="1"/>
          <w:lang w:bidi="ar-SA"/>
        </w:rPr>
        <w:t>,</w:t>
      </w:r>
      <w:proofErr w:type="gramEnd"/>
      <w:r w:rsidR="007217A7" w:rsidRPr="007217A7">
        <w:rPr>
          <w:rFonts w:ascii="Open Sans" w:eastAsia="Times New Roman" w:hAnsi="Open Sans" w:cs="Open Sans"/>
          <w:color w:val="494949"/>
          <w:sz w:val="21"/>
          <w:szCs w:val="21"/>
          <w:bdr w:val="none" w:sz="0" w:space="0" w:color="auto" w:frame="1"/>
          <w:lang w:bidi="ar-SA"/>
        </w:rPr>
        <w:fldChar w:fldCharType="begin"/>
      </w:r>
      <w:r w:rsidR="007217A7" w:rsidRPr="007217A7">
        <w:rPr>
          <w:rFonts w:ascii="Open Sans" w:eastAsia="Times New Roman" w:hAnsi="Open Sans" w:cs="Open Sans"/>
          <w:color w:val="494949"/>
          <w:sz w:val="21"/>
          <w:szCs w:val="21"/>
          <w:bdr w:val="none" w:sz="0" w:space="0" w:color="auto" w:frame="1"/>
          <w:lang w:bidi="ar-SA"/>
        </w:rPr>
        <w:instrText xml:space="preserve"> HYPERLINK "https://europepmc.org/authors/0000-0002-9049-8169" </w:instrText>
      </w:r>
      <w:r w:rsidR="007217A7" w:rsidRPr="007217A7">
        <w:rPr>
          <w:rFonts w:ascii="Open Sans" w:eastAsia="Times New Roman" w:hAnsi="Open Sans" w:cs="Open Sans"/>
          <w:color w:val="494949"/>
          <w:sz w:val="21"/>
          <w:szCs w:val="21"/>
          <w:bdr w:val="none" w:sz="0" w:space="0" w:color="auto" w:frame="1"/>
          <w:lang w:bidi="ar-SA"/>
        </w:rPr>
        <w:fldChar w:fldCharType="separate"/>
      </w:r>
      <w:r w:rsidR="007217A7" w:rsidRPr="007217A7">
        <w:rPr>
          <w:rFonts w:ascii="Open Sans" w:eastAsia="Times New Roman" w:hAnsi="Open Sans" w:cs="Open Sans"/>
          <w:color w:val="615389"/>
          <w:sz w:val="21"/>
          <w:szCs w:val="21"/>
          <w:bdr w:val="none" w:sz="0" w:space="0" w:color="auto" w:frame="1"/>
          <w:lang w:bidi="ar-SA"/>
        </w:rPr>
        <w:t>Rahbar M</w:t>
      </w:r>
      <w:r w:rsidR="007217A7" w:rsidRPr="007217A7">
        <w:rPr>
          <w:rFonts w:ascii="Open Sans" w:eastAsia="Times New Roman" w:hAnsi="Open Sans" w:cs="Open Sans"/>
          <w:b/>
          <w:bCs/>
          <w:color w:val="615389"/>
          <w:sz w:val="17"/>
          <w:szCs w:val="17"/>
          <w:u w:val="single"/>
          <w:bdr w:val="none" w:sz="0" w:space="0" w:color="auto" w:frame="1"/>
          <w:vertAlign w:val="superscript"/>
          <w:lang w:bidi="ar-SA"/>
        </w:rPr>
        <w:t>2</w:t>
      </w:r>
      <w:r w:rsidR="007217A7" w:rsidRPr="007217A7">
        <w:rPr>
          <w:rFonts w:ascii="Open Sans" w:eastAsia="Times New Roman" w:hAnsi="Open Sans" w:cs="Open Sans"/>
          <w:color w:val="494949"/>
          <w:sz w:val="21"/>
          <w:szCs w:val="21"/>
          <w:bdr w:val="none" w:sz="0" w:space="0" w:color="auto" w:frame="1"/>
          <w:lang w:bidi="ar-SA"/>
        </w:rPr>
        <w:fldChar w:fldCharType="end"/>
      </w:r>
      <w:r w:rsidR="007217A7" w:rsidRPr="007217A7">
        <w:rPr>
          <w:rFonts w:ascii="Open Sans" w:eastAsia="Times New Roman" w:hAnsi="Open Sans" w:cs="Open Sans"/>
          <w:color w:val="615389"/>
          <w:sz w:val="21"/>
          <w:szCs w:val="21"/>
          <w:bdr w:val="none" w:sz="0" w:space="0" w:color="auto" w:frame="1"/>
          <w:lang w:bidi="ar-SA"/>
        </w:rPr>
        <w:t>Fakhrzadeh V</w:t>
      </w:r>
      <w:r w:rsidR="007217A7" w:rsidRPr="007217A7">
        <w:rPr>
          <w:rFonts w:ascii="Open Sans" w:eastAsia="Times New Roman" w:hAnsi="Open Sans" w:cs="Open Sans"/>
          <w:b/>
          <w:bCs/>
          <w:color w:val="615389"/>
          <w:sz w:val="17"/>
          <w:szCs w:val="17"/>
          <w:u w:val="single"/>
          <w:bdr w:val="none" w:sz="0" w:space="0" w:color="auto" w:frame="1"/>
          <w:vertAlign w:val="superscript"/>
          <w:lang w:bidi="ar-SA"/>
        </w:rPr>
        <w:t>1</w:t>
      </w:r>
      <w:hyperlink r:id="rId34" w:history="1">
        <w:r w:rsidR="007217A7" w:rsidRPr="007217A7">
          <w:rPr>
            <w:rFonts w:ascii="Open Sans" w:eastAsia="Times New Roman" w:hAnsi="Open Sans" w:cs="Open Sans"/>
            <w:color w:val="615389"/>
            <w:sz w:val="21"/>
            <w:szCs w:val="21"/>
            <w:bdr w:val="none" w:sz="0" w:space="0" w:color="auto" w:frame="1"/>
            <w:lang w:bidi="ar-SA"/>
          </w:rPr>
          <w:t>Eslami H</w:t>
        </w:r>
        <w:r w:rsidR="007217A7" w:rsidRPr="007217A7">
          <w:rPr>
            <w:rFonts w:ascii="Open Sans" w:eastAsia="Times New Roman" w:hAnsi="Open Sans" w:cs="Open Sans"/>
            <w:b/>
            <w:bCs/>
            <w:color w:val="615389"/>
            <w:sz w:val="17"/>
            <w:szCs w:val="17"/>
            <w:u w:val="single"/>
            <w:bdr w:val="none" w:sz="0" w:space="0" w:color="auto" w:frame="1"/>
            <w:vertAlign w:val="superscript"/>
            <w:lang w:bidi="ar-SA"/>
          </w:rPr>
          <w:t>3</w:t>
        </w:r>
      </w:hyperlink>
      <w:r w:rsidR="007217A7" w:rsidRPr="007217A7">
        <w:rPr>
          <w:rFonts w:ascii="Open Sans" w:eastAsia="Times New Roman" w:hAnsi="Open Sans" w:cs="Open Sans"/>
          <w:color w:val="494949"/>
          <w:sz w:val="21"/>
          <w:szCs w:val="21"/>
          <w:bdr w:val="none" w:sz="0" w:space="0" w:color="auto" w:frame="1"/>
          <w:lang w:bidi="ar-SA"/>
        </w:rPr>
        <w:t>,</w:t>
      </w:r>
      <w:hyperlink r:id="rId35" w:history="1">
        <w:r w:rsidR="007217A7" w:rsidRPr="007217A7">
          <w:rPr>
            <w:rFonts w:ascii="Open Sans" w:eastAsia="Times New Roman" w:hAnsi="Open Sans" w:cs="Open Sans"/>
            <w:color w:val="615389"/>
            <w:sz w:val="21"/>
            <w:szCs w:val="21"/>
            <w:bdr w:val="none" w:sz="0" w:space="0" w:color="auto" w:frame="1"/>
            <w:lang w:bidi="ar-SA"/>
          </w:rPr>
          <w:t>Akbari T</w:t>
        </w:r>
        <w:r w:rsidR="007217A7" w:rsidRPr="007217A7">
          <w:rPr>
            <w:rFonts w:ascii="Open Sans" w:eastAsia="Times New Roman" w:hAnsi="Open Sans" w:cs="Open Sans"/>
            <w:b/>
            <w:bCs/>
            <w:color w:val="615389"/>
            <w:sz w:val="17"/>
            <w:szCs w:val="17"/>
            <w:u w:val="single"/>
            <w:bdr w:val="none" w:sz="0" w:space="0" w:color="auto" w:frame="1"/>
            <w:vertAlign w:val="superscript"/>
            <w:lang w:bidi="ar-SA"/>
          </w:rPr>
          <w:t>4</w:t>
        </w:r>
      </w:hyperlink>
      <w:hyperlink r:id="rId36" w:history="1">
        <w:r w:rsidR="007217A7" w:rsidRPr="007217A7">
          <w:rPr>
            <w:rFonts w:ascii="Open Sans" w:eastAsia="Times New Roman" w:hAnsi="Open Sans" w:cs="Open Sans"/>
            <w:color w:val="615389"/>
            <w:sz w:val="21"/>
            <w:szCs w:val="21"/>
            <w:bdr w:val="none" w:sz="0" w:space="0" w:color="auto" w:frame="1"/>
            <w:lang w:bidi="ar-SA"/>
          </w:rPr>
          <w:t>Bohluli S</w:t>
        </w:r>
        <w:r w:rsidR="007217A7" w:rsidRPr="007217A7">
          <w:rPr>
            <w:rFonts w:ascii="Open Sans" w:eastAsia="Times New Roman" w:hAnsi="Open Sans" w:cs="Open Sans"/>
            <w:b/>
            <w:bCs/>
            <w:color w:val="615389"/>
            <w:sz w:val="17"/>
            <w:szCs w:val="17"/>
            <w:u w:val="single"/>
            <w:bdr w:val="none" w:sz="0" w:space="0" w:color="auto" w:frame="1"/>
            <w:vertAlign w:val="superscript"/>
            <w:lang w:bidi="ar-SA"/>
          </w:rPr>
          <w:t>5</w:t>
        </w:r>
      </w:hyperlink>
    </w:p>
    <w:p w:rsidR="00CC68DB" w:rsidRDefault="00CC68DB" w:rsidP="00CC68DB">
      <w:pPr>
        <w:shd w:val="clear" w:color="auto" w:fill="FFFFFF"/>
        <w:bidi w:val="0"/>
        <w:spacing w:after="0" w:line="315" w:lineRule="atLeast"/>
        <w:textAlignment w:val="baseline"/>
        <w:rPr>
          <w:rFonts w:ascii="Open Sans" w:eastAsia="Times New Roman" w:hAnsi="Open Sans" w:cs="Open Sans"/>
          <w:color w:val="494949"/>
          <w:sz w:val="21"/>
          <w:szCs w:val="21"/>
          <w:bdr w:val="none" w:sz="0" w:space="0" w:color="auto" w:frame="1"/>
          <w:rtl/>
          <w:lang w:bidi="ar-SA"/>
        </w:rPr>
      </w:pPr>
    </w:p>
    <w:p w:rsidR="00CC68DB" w:rsidRDefault="00CC68DB" w:rsidP="00CC68DB">
      <w:pPr>
        <w:shd w:val="clear" w:color="auto" w:fill="FFFFFF"/>
        <w:bidi w:val="0"/>
        <w:spacing w:after="0" w:line="315" w:lineRule="atLeast"/>
        <w:textAlignment w:val="baseline"/>
        <w:rPr>
          <w:rFonts w:ascii="Open Sans" w:eastAsia="Times New Roman" w:hAnsi="Open Sans" w:cs="Open Sans"/>
          <w:color w:val="494949"/>
          <w:sz w:val="21"/>
          <w:szCs w:val="21"/>
          <w:bdr w:val="none" w:sz="0" w:space="0" w:color="auto" w:frame="1"/>
          <w:rtl/>
          <w:lang w:bidi="ar-SA"/>
        </w:rPr>
      </w:pPr>
    </w:p>
    <w:p w:rsidR="00CC68DB" w:rsidRPr="00CC68DB" w:rsidRDefault="00CC68DB" w:rsidP="00CC68DB">
      <w:pPr>
        <w:shd w:val="clear" w:color="auto" w:fill="EBECED"/>
        <w:bidi w:val="0"/>
        <w:spacing w:after="150" w:line="480" w:lineRule="atLeast"/>
        <w:outlineLvl w:val="0"/>
        <w:rPr>
          <w:rFonts w:ascii="Roboto Slab" w:eastAsia="Times New Roman" w:hAnsi="Roboto Slab" w:cs="Times New Roman"/>
          <w:b/>
          <w:bCs/>
          <w:color w:val="2E414F"/>
          <w:kern w:val="36"/>
          <w:sz w:val="24"/>
          <w:szCs w:val="24"/>
          <w:lang w:bidi="ar-SA"/>
        </w:rPr>
      </w:pPr>
      <w:r w:rsidRPr="00CC68DB">
        <w:rPr>
          <w:rFonts w:ascii="Roboto Slab" w:eastAsia="Times New Roman" w:hAnsi="Roboto Slab" w:cs="Times New Roman"/>
          <w:b/>
          <w:bCs/>
          <w:color w:val="2E414F"/>
          <w:kern w:val="36"/>
          <w:sz w:val="24"/>
          <w:szCs w:val="24"/>
          <w:lang w:bidi="ar-SA"/>
        </w:rPr>
        <w:t>Comparison of Reconstruction of Cement Space in Resin Copings Fabricated with the Use of a 3D Printer in Single- and Three- unit Restorations</w:t>
      </w:r>
    </w:p>
    <w:p w:rsidR="00CC68DB" w:rsidRPr="00CC68DB" w:rsidRDefault="00CC68DB" w:rsidP="00CC68DB">
      <w:pPr>
        <w:shd w:val="clear" w:color="auto" w:fill="EBECED"/>
        <w:bidi w:val="0"/>
        <w:spacing w:after="0" w:line="240" w:lineRule="auto"/>
        <w:rPr>
          <w:rFonts w:ascii="Roboto" w:eastAsia="Times New Roman" w:hAnsi="Roboto" w:cs="Times New Roman"/>
          <w:color w:val="2E414F"/>
          <w:sz w:val="21"/>
          <w:szCs w:val="21"/>
          <w:lang w:bidi="ar-SA"/>
        </w:rPr>
      </w:pPr>
      <w:r w:rsidRPr="00CC68DB">
        <w:rPr>
          <w:rFonts w:ascii="Roboto" w:eastAsia="Times New Roman" w:hAnsi="Symbol" w:cs="Times New Roman"/>
          <w:color w:val="2E414F"/>
          <w:sz w:val="21"/>
          <w:szCs w:val="21"/>
          <w:lang w:bidi="ar-SA"/>
        </w:rPr>
        <w:t></w:t>
      </w:r>
      <w:r w:rsidRPr="00CC68DB">
        <w:rPr>
          <w:rFonts w:ascii="Roboto" w:eastAsia="Times New Roman" w:hAnsi="Roboto" w:cs="Times New Roman"/>
          <w:color w:val="2E414F"/>
          <w:sz w:val="21"/>
          <w:szCs w:val="21"/>
          <w:lang w:bidi="ar-SA"/>
        </w:rPr>
        <w:t xml:space="preserve">  </w:t>
      </w:r>
      <w:hyperlink r:id="rId37" w:history="1">
        <w:r w:rsidRPr="00CC68DB">
          <w:rPr>
            <w:rFonts w:ascii="Roboto" w:eastAsia="Times New Roman" w:hAnsi="Roboto" w:cs="Times New Roman"/>
            <w:color w:val="546973"/>
            <w:sz w:val="21"/>
            <w:szCs w:val="21"/>
            <w:u w:val="single"/>
            <w:lang w:bidi="ar-SA"/>
          </w:rPr>
          <w:t xml:space="preserve">R. </w:t>
        </w:r>
        <w:proofErr w:type="spellStart"/>
        <w:r w:rsidRPr="00CC68DB">
          <w:rPr>
            <w:rFonts w:ascii="Roboto" w:eastAsia="Times New Roman" w:hAnsi="Roboto" w:cs="Times New Roman"/>
            <w:color w:val="546973"/>
            <w:sz w:val="21"/>
            <w:szCs w:val="21"/>
            <w:u w:val="single"/>
            <w:lang w:bidi="ar-SA"/>
          </w:rPr>
          <w:t>Negahdari</w:t>
        </w:r>
        <w:proofErr w:type="spellEnd"/>
      </w:hyperlink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t>, </w:t>
      </w:r>
      <w:proofErr w:type="spellStart"/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fldChar w:fldCharType="begin"/>
      </w:r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instrText xml:space="preserve"> HYPERLINK "https://www.semanticscholar.org/author/Seyyed-Mahdi-Vahid-Pakdel/6042998" </w:instrText>
      </w:r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fldChar w:fldCharType="separate"/>
      </w:r>
      <w:r w:rsidRPr="00CC68DB">
        <w:rPr>
          <w:rFonts w:ascii="Roboto" w:eastAsia="Times New Roman" w:hAnsi="Roboto" w:cs="Times New Roman"/>
          <w:color w:val="546973"/>
          <w:sz w:val="21"/>
          <w:szCs w:val="21"/>
          <w:u w:val="single"/>
          <w:lang w:bidi="ar-SA"/>
        </w:rPr>
        <w:t>Seyyed</w:t>
      </w:r>
      <w:proofErr w:type="spellEnd"/>
      <w:r w:rsidRPr="00CC68DB">
        <w:rPr>
          <w:rFonts w:ascii="Roboto" w:eastAsia="Times New Roman" w:hAnsi="Roboto" w:cs="Times New Roman"/>
          <w:color w:val="546973"/>
          <w:sz w:val="21"/>
          <w:szCs w:val="21"/>
          <w:u w:val="single"/>
          <w:lang w:bidi="ar-SA"/>
        </w:rPr>
        <w:t xml:space="preserve"> Mahdi </w:t>
      </w:r>
      <w:proofErr w:type="spellStart"/>
      <w:r w:rsidRPr="00CC68DB">
        <w:rPr>
          <w:rFonts w:ascii="Roboto" w:eastAsia="Times New Roman" w:hAnsi="Roboto" w:cs="Times New Roman"/>
          <w:color w:val="546973"/>
          <w:sz w:val="21"/>
          <w:szCs w:val="21"/>
          <w:u w:val="single"/>
          <w:lang w:bidi="ar-SA"/>
        </w:rPr>
        <w:t>Vahid</w:t>
      </w:r>
      <w:proofErr w:type="spellEnd"/>
      <w:r w:rsidRPr="00CC68DB">
        <w:rPr>
          <w:rFonts w:ascii="Roboto" w:eastAsia="Times New Roman" w:hAnsi="Roboto" w:cs="Times New Roman"/>
          <w:color w:val="546973"/>
          <w:sz w:val="21"/>
          <w:szCs w:val="21"/>
          <w:u w:val="single"/>
          <w:lang w:bidi="ar-SA"/>
        </w:rPr>
        <w:t xml:space="preserve"> </w:t>
      </w:r>
      <w:proofErr w:type="spellStart"/>
      <w:r w:rsidRPr="00CC68DB">
        <w:rPr>
          <w:rFonts w:ascii="Roboto" w:eastAsia="Times New Roman" w:hAnsi="Roboto" w:cs="Times New Roman"/>
          <w:color w:val="546973"/>
          <w:sz w:val="21"/>
          <w:szCs w:val="21"/>
          <w:u w:val="single"/>
          <w:lang w:bidi="ar-SA"/>
        </w:rPr>
        <w:t>Pakdel</w:t>
      </w:r>
      <w:proofErr w:type="spellEnd"/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fldChar w:fldCharType="end"/>
      </w:r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t>, </w:t>
      </w:r>
      <w:hyperlink r:id="rId38" w:history="1">
        <w:r w:rsidRPr="00CC68DB">
          <w:rPr>
            <w:rFonts w:ascii="Roboto" w:eastAsia="Times New Roman" w:hAnsi="Roboto" w:cs="Times New Roman"/>
            <w:color w:val="546973"/>
            <w:sz w:val="21"/>
            <w:szCs w:val="21"/>
            <w:u w:val="single"/>
            <w:lang w:bidi="ar-SA"/>
          </w:rPr>
          <w:t xml:space="preserve">Mohammad Ali </w:t>
        </w:r>
        <w:proofErr w:type="spellStart"/>
        <w:r w:rsidRPr="00CC68DB">
          <w:rPr>
            <w:rFonts w:ascii="Roboto" w:eastAsia="Times New Roman" w:hAnsi="Roboto" w:cs="Times New Roman"/>
            <w:color w:val="546973"/>
            <w:sz w:val="21"/>
            <w:szCs w:val="21"/>
            <w:u w:val="single"/>
            <w:lang w:bidi="ar-SA"/>
          </w:rPr>
          <w:t>Ghavimi</w:t>
        </w:r>
        <w:proofErr w:type="spellEnd"/>
      </w:hyperlink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t>, </w:t>
      </w:r>
      <w:proofErr w:type="spellStart"/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t>Narmi</w:t>
      </w:r>
      <w:proofErr w:type="spellEnd"/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t xml:space="preserve"> </w:t>
      </w:r>
      <w:proofErr w:type="spellStart"/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t>Daryakenari</w:t>
      </w:r>
      <w:proofErr w:type="spellEnd"/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t>, </w:t>
      </w:r>
      <w:proofErr w:type="spellStart"/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fldChar w:fldCharType="begin"/>
      </w:r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instrText xml:space="preserve"> HYPERLINK "https://www.semanticscholar.org/author/Sepideh-Bohlouli/4698558" </w:instrText>
      </w:r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fldChar w:fldCharType="separate"/>
      </w:r>
      <w:r w:rsidRPr="00CC68DB">
        <w:rPr>
          <w:rFonts w:ascii="Roboto" w:eastAsia="Times New Roman" w:hAnsi="Roboto" w:cs="Times New Roman"/>
          <w:color w:val="546973"/>
          <w:sz w:val="21"/>
          <w:szCs w:val="21"/>
          <w:u w:val="single"/>
          <w:lang w:bidi="ar-SA"/>
        </w:rPr>
        <w:t>Sepideh</w:t>
      </w:r>
      <w:proofErr w:type="spellEnd"/>
      <w:r w:rsidRPr="00CC68DB">
        <w:rPr>
          <w:rFonts w:ascii="Roboto" w:eastAsia="Times New Roman" w:hAnsi="Roboto" w:cs="Times New Roman"/>
          <w:color w:val="546973"/>
          <w:sz w:val="21"/>
          <w:szCs w:val="21"/>
          <w:u w:val="single"/>
          <w:lang w:bidi="ar-SA"/>
        </w:rPr>
        <w:t xml:space="preserve"> </w:t>
      </w:r>
      <w:proofErr w:type="spellStart"/>
      <w:r w:rsidRPr="00CC68DB">
        <w:rPr>
          <w:rFonts w:ascii="Roboto" w:eastAsia="Times New Roman" w:hAnsi="Roboto" w:cs="Times New Roman"/>
          <w:color w:val="546973"/>
          <w:sz w:val="21"/>
          <w:szCs w:val="21"/>
          <w:u w:val="single"/>
          <w:lang w:bidi="ar-SA"/>
        </w:rPr>
        <w:t>Bohlouli</w:t>
      </w:r>
      <w:proofErr w:type="spellEnd"/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fldChar w:fldCharType="end"/>
      </w:r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t>, </w:t>
      </w:r>
      <w:hyperlink r:id="rId39" w:history="1">
        <w:r w:rsidRPr="00CC68DB">
          <w:rPr>
            <w:rFonts w:ascii="Roboto" w:eastAsia="Times New Roman" w:hAnsi="Roboto" w:cs="Times New Roman"/>
            <w:color w:val="546973"/>
            <w:sz w:val="21"/>
            <w:szCs w:val="21"/>
            <w:u w:val="single"/>
            <w:lang w:bidi="ar-SA"/>
          </w:rPr>
          <w:t xml:space="preserve">S. M. </w:t>
        </w:r>
        <w:proofErr w:type="spellStart"/>
        <w:r w:rsidRPr="00CC68DB">
          <w:rPr>
            <w:rFonts w:ascii="Roboto" w:eastAsia="Times New Roman" w:hAnsi="Roboto" w:cs="Times New Roman"/>
            <w:color w:val="546973"/>
            <w:sz w:val="21"/>
            <w:szCs w:val="21"/>
            <w:u w:val="single"/>
            <w:lang w:bidi="ar-SA"/>
          </w:rPr>
          <w:t>Dizaj</w:t>
        </w:r>
        <w:proofErr w:type="spellEnd"/>
      </w:hyperlink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t> </w:t>
      </w:r>
      <w:r w:rsidRPr="00CC68DB">
        <w:rPr>
          <w:rFonts w:ascii="Roboto" w:eastAsia="Times New Roman" w:hAnsi="Roboto" w:cs="Times New Roman"/>
          <w:color w:val="8C9296"/>
          <w:sz w:val="18"/>
          <w:szCs w:val="18"/>
          <w:shd w:val="clear" w:color="auto" w:fill="F4F4F4"/>
          <w:lang w:bidi="ar-SA"/>
        </w:rPr>
        <w:t>less</w:t>
      </w:r>
    </w:p>
    <w:p w:rsidR="00CC68DB" w:rsidRPr="00CC68DB" w:rsidRDefault="00CC68DB" w:rsidP="00CC68DB">
      <w:pPr>
        <w:shd w:val="clear" w:color="auto" w:fill="EBECED"/>
        <w:bidi w:val="0"/>
        <w:spacing w:after="150" w:line="240" w:lineRule="auto"/>
        <w:rPr>
          <w:rFonts w:ascii="Roboto" w:eastAsia="Times New Roman" w:hAnsi="Roboto" w:cs="Times New Roman"/>
          <w:color w:val="2E414F"/>
          <w:sz w:val="21"/>
          <w:szCs w:val="21"/>
          <w:lang w:bidi="ar-SA"/>
        </w:rPr>
      </w:pPr>
      <w:proofErr w:type="gramStart"/>
      <w:r w:rsidRPr="00CC68DB">
        <w:rPr>
          <w:rFonts w:ascii="Roboto" w:eastAsia="Times New Roman" w:hAnsi="Symbol" w:cs="Times New Roman"/>
          <w:color w:val="2E414F"/>
          <w:sz w:val="21"/>
          <w:szCs w:val="21"/>
          <w:lang w:bidi="ar-SA"/>
        </w:rPr>
        <w:t></w:t>
      </w:r>
      <w:r w:rsidRPr="00CC68DB">
        <w:rPr>
          <w:rFonts w:ascii="Roboto" w:eastAsia="Times New Roman" w:hAnsi="Roboto" w:cs="Times New Roman"/>
          <w:color w:val="2E414F"/>
          <w:sz w:val="21"/>
          <w:szCs w:val="21"/>
          <w:lang w:bidi="ar-SA"/>
        </w:rPr>
        <w:t xml:space="preserve">  Published</w:t>
      </w:r>
      <w:proofErr w:type="gramEnd"/>
      <w:r w:rsidRPr="00CC68DB">
        <w:rPr>
          <w:rFonts w:ascii="Roboto" w:eastAsia="Times New Roman" w:hAnsi="Roboto" w:cs="Times New Roman"/>
          <w:color w:val="2E414F"/>
          <w:sz w:val="21"/>
          <w:szCs w:val="21"/>
          <w:lang w:bidi="ar-SA"/>
        </w:rPr>
        <w:t> 2019</w:t>
      </w:r>
    </w:p>
    <w:p w:rsidR="00CC68DB" w:rsidRPr="007217A7" w:rsidRDefault="00CC68DB" w:rsidP="00CC68DB">
      <w:pPr>
        <w:shd w:val="clear" w:color="auto" w:fill="FFFFFF"/>
        <w:bidi w:val="0"/>
        <w:spacing w:after="0" w:line="315" w:lineRule="atLeast"/>
        <w:textAlignment w:val="baseline"/>
        <w:rPr>
          <w:rFonts w:ascii="Open Sans" w:eastAsia="Times New Roman" w:hAnsi="Open Sans" w:cs="Open Sans"/>
          <w:color w:val="494949"/>
          <w:bdr w:val="none" w:sz="0" w:space="0" w:color="auto" w:frame="1"/>
          <w:lang w:bidi="ar-SA"/>
        </w:rPr>
      </w:pPr>
    </w:p>
    <w:p w:rsidR="00B63566" w:rsidRPr="0042498B" w:rsidRDefault="00B63566" w:rsidP="007217A7">
      <w:pPr>
        <w:shd w:val="clear" w:color="auto" w:fill="FFFFFF"/>
        <w:bidi w:val="0"/>
        <w:spacing w:after="0" w:line="480" w:lineRule="atLeast"/>
        <w:textAlignment w:val="baseline"/>
        <w:outlineLvl w:val="1"/>
        <w:rPr>
          <w:rFonts w:ascii="Open Sans" w:eastAsia="Times New Roman" w:hAnsi="Open Sans" w:cs="Open Sans"/>
          <w:b/>
          <w:bCs/>
          <w:color w:val="494949"/>
          <w:sz w:val="35"/>
          <w:szCs w:val="35"/>
          <w:lang w:bidi="ar-SA"/>
        </w:rPr>
      </w:pPr>
    </w:p>
    <w:p w:rsidR="00D26A81" w:rsidRPr="00384A00" w:rsidRDefault="00D26A81" w:rsidP="00D26A81">
      <w:pPr>
        <w:rPr>
          <w:sz w:val="24"/>
          <w:szCs w:val="24"/>
          <w:rtl/>
        </w:rPr>
      </w:pPr>
    </w:p>
    <w:p w:rsidR="00D26A81" w:rsidRPr="00384A00" w:rsidRDefault="00D26A81" w:rsidP="00D26A81">
      <w:pPr>
        <w:rPr>
          <w:sz w:val="24"/>
          <w:szCs w:val="24"/>
          <w:rtl/>
        </w:rPr>
      </w:pPr>
    </w:p>
    <w:p w:rsidR="00D26A81" w:rsidRPr="00384A00" w:rsidRDefault="00D26A81" w:rsidP="00D26A81">
      <w:pPr>
        <w:rPr>
          <w:sz w:val="24"/>
          <w:szCs w:val="24"/>
          <w:rtl/>
        </w:rPr>
      </w:pPr>
    </w:p>
    <w:p w:rsidR="00D26A81" w:rsidRPr="00384A00" w:rsidRDefault="00D26A81" w:rsidP="00D26A81">
      <w:pPr>
        <w:rPr>
          <w:sz w:val="24"/>
          <w:szCs w:val="24"/>
        </w:rPr>
      </w:pPr>
    </w:p>
    <w:p w:rsidR="00D26A81" w:rsidRPr="00D26A81" w:rsidRDefault="00D26A81" w:rsidP="00D26A81">
      <w:pPr>
        <w:rPr>
          <w:rFonts w:cs="Yagut"/>
          <w:szCs w:val="24"/>
          <w:rtl/>
        </w:rPr>
      </w:pPr>
    </w:p>
    <w:p w:rsidR="002016A9" w:rsidRPr="00384A00" w:rsidRDefault="002016A9">
      <w:pPr>
        <w:rPr>
          <w:sz w:val="24"/>
          <w:szCs w:val="24"/>
        </w:rPr>
      </w:pPr>
    </w:p>
    <w:sectPr w:rsidR="002016A9" w:rsidRPr="00384A00" w:rsidSect="00205656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2D8B"/>
    <w:multiLevelType w:val="hybridMultilevel"/>
    <w:tmpl w:val="14C8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03127"/>
    <w:multiLevelType w:val="hybridMultilevel"/>
    <w:tmpl w:val="0EAAD726"/>
    <w:lvl w:ilvl="0" w:tplc="ACFAA936">
      <w:numFmt w:val="decimalFullWidth"/>
      <w:lvlText w:val="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659AD"/>
    <w:multiLevelType w:val="hybridMultilevel"/>
    <w:tmpl w:val="2EB8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32969"/>
    <w:multiLevelType w:val="hybridMultilevel"/>
    <w:tmpl w:val="AB985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B032B"/>
    <w:multiLevelType w:val="hybridMultilevel"/>
    <w:tmpl w:val="87E2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F18D2"/>
    <w:multiLevelType w:val="hybridMultilevel"/>
    <w:tmpl w:val="135A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470AF"/>
    <w:multiLevelType w:val="hybridMultilevel"/>
    <w:tmpl w:val="3FDC6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F36A0"/>
    <w:multiLevelType w:val="hybridMultilevel"/>
    <w:tmpl w:val="EC7ACB42"/>
    <w:lvl w:ilvl="0" w:tplc="4610550A">
      <w:numFmt w:val="decimalFullWidth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06436"/>
    <w:multiLevelType w:val="hybridMultilevel"/>
    <w:tmpl w:val="A2AE8714"/>
    <w:lvl w:ilvl="0" w:tplc="EB5003A2">
      <w:numFmt w:val="decimalFullWidth"/>
      <w:lvlText w:val="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166FC"/>
    <w:multiLevelType w:val="multilevel"/>
    <w:tmpl w:val="212C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A9"/>
    <w:rsid w:val="000258B0"/>
    <w:rsid w:val="00026199"/>
    <w:rsid w:val="0004747E"/>
    <w:rsid w:val="00062B64"/>
    <w:rsid w:val="000A18E8"/>
    <w:rsid w:val="001677EA"/>
    <w:rsid w:val="00176B01"/>
    <w:rsid w:val="001B274D"/>
    <w:rsid w:val="001C501E"/>
    <w:rsid w:val="002016A9"/>
    <w:rsid w:val="00205656"/>
    <w:rsid w:val="002076F8"/>
    <w:rsid w:val="00246650"/>
    <w:rsid w:val="00384A00"/>
    <w:rsid w:val="003924F2"/>
    <w:rsid w:val="003B6B00"/>
    <w:rsid w:val="003C711D"/>
    <w:rsid w:val="004011E6"/>
    <w:rsid w:val="00414731"/>
    <w:rsid w:val="0042498B"/>
    <w:rsid w:val="004507CF"/>
    <w:rsid w:val="00453221"/>
    <w:rsid w:val="004641AE"/>
    <w:rsid w:val="004A2E72"/>
    <w:rsid w:val="004B5118"/>
    <w:rsid w:val="00504B7C"/>
    <w:rsid w:val="00536BF3"/>
    <w:rsid w:val="005370E3"/>
    <w:rsid w:val="005403B3"/>
    <w:rsid w:val="00577F01"/>
    <w:rsid w:val="00587C03"/>
    <w:rsid w:val="005A0C41"/>
    <w:rsid w:val="005B5EB4"/>
    <w:rsid w:val="00632E3D"/>
    <w:rsid w:val="00677407"/>
    <w:rsid w:val="006D2D08"/>
    <w:rsid w:val="00704610"/>
    <w:rsid w:val="007217A7"/>
    <w:rsid w:val="007622A3"/>
    <w:rsid w:val="007A4392"/>
    <w:rsid w:val="007D2BD8"/>
    <w:rsid w:val="00826A53"/>
    <w:rsid w:val="00844731"/>
    <w:rsid w:val="009674E7"/>
    <w:rsid w:val="009A272B"/>
    <w:rsid w:val="009A7245"/>
    <w:rsid w:val="009E3E15"/>
    <w:rsid w:val="009E6F39"/>
    <w:rsid w:val="00A27BB1"/>
    <w:rsid w:val="00A7510F"/>
    <w:rsid w:val="00A910B8"/>
    <w:rsid w:val="00A934DD"/>
    <w:rsid w:val="00AB626A"/>
    <w:rsid w:val="00AF13D0"/>
    <w:rsid w:val="00B54585"/>
    <w:rsid w:val="00B63566"/>
    <w:rsid w:val="00BB1F42"/>
    <w:rsid w:val="00C1151A"/>
    <w:rsid w:val="00C278F7"/>
    <w:rsid w:val="00CC68DB"/>
    <w:rsid w:val="00D26A81"/>
    <w:rsid w:val="00D67B56"/>
    <w:rsid w:val="00D86E86"/>
    <w:rsid w:val="00D97041"/>
    <w:rsid w:val="00DA0EA1"/>
    <w:rsid w:val="00DF031A"/>
    <w:rsid w:val="00E25677"/>
    <w:rsid w:val="00E3332D"/>
    <w:rsid w:val="00E4187A"/>
    <w:rsid w:val="00E46D78"/>
    <w:rsid w:val="00E95DC6"/>
    <w:rsid w:val="00EC4724"/>
    <w:rsid w:val="00EC49B0"/>
    <w:rsid w:val="00F13139"/>
    <w:rsid w:val="00F368F3"/>
    <w:rsid w:val="00F7126C"/>
    <w:rsid w:val="00F96E24"/>
    <w:rsid w:val="00FA4C50"/>
    <w:rsid w:val="00FF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7838BA-C519-4859-A336-731A542F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A8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934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4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2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9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6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7041"/>
    <w:pPr>
      <w:ind w:left="720"/>
      <w:contextualSpacing/>
    </w:pPr>
  </w:style>
  <w:style w:type="character" w:customStyle="1" w:styleId="cit">
    <w:name w:val="cit"/>
    <w:basedOn w:val="DefaultParagraphFont"/>
    <w:rsid w:val="007622A3"/>
  </w:style>
  <w:style w:type="character" w:customStyle="1" w:styleId="Heading3Char">
    <w:name w:val="Heading 3 Char"/>
    <w:basedOn w:val="DefaultParagraphFont"/>
    <w:link w:val="Heading3"/>
    <w:uiPriority w:val="9"/>
    <w:semiHidden/>
    <w:rsid w:val="00AB62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4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934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98B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9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6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7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5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8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9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5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3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62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jmedrev.com/?_action=article&amp;au=733412&amp;_au=Fatemeh++Pournaghi+Azar" TargetMode="External"/><Relationship Id="rId18" Type="http://schemas.openxmlformats.org/officeDocument/2006/relationships/hyperlink" Target="http://www.ijmedrev.com/article_120912.html" TargetMode="External"/><Relationship Id="rId26" Type="http://schemas.openxmlformats.org/officeDocument/2006/relationships/hyperlink" Target="https://pubmed.ncbi.nlm.nih.gov/28096948/" TargetMode="External"/><Relationship Id="rId39" Type="http://schemas.openxmlformats.org/officeDocument/2006/relationships/hyperlink" Target="https://www.semanticscholar.org/author/S.-M.-Dizaj/145048438" TargetMode="External"/><Relationship Id="rId21" Type="http://schemas.openxmlformats.org/officeDocument/2006/relationships/hyperlink" Target="https://www.semanticscholar.org/author/R.-Negahdari/6352651" TargetMode="External"/><Relationship Id="rId34" Type="http://schemas.openxmlformats.org/officeDocument/2006/relationships/hyperlink" Target="https://europepmc.org/search?query=AUTH:%22Hosein%20Eslami%22" TargetMode="External"/><Relationship Id="rId7" Type="http://schemas.openxmlformats.org/officeDocument/2006/relationships/hyperlink" Target="https://scholar.google.com/citations?user=QSI1CJUAAAAJ&amp;hl=en&amp;oi=sr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jmedrev.com/article_120912.html" TargetMode="External"/><Relationship Id="rId20" Type="http://schemas.openxmlformats.org/officeDocument/2006/relationships/hyperlink" Target="https://biomedpharmajournal.org/vol9no1/evaluation-of-the-post-gratuated-students-perception-about-objective-structured-clinical-examinations-osce-in-dentistry-faculty-of-tabriz-university-of-medical-sciences-in-2013-14/" TargetMode="External"/><Relationship Id="rId29" Type="http://schemas.openxmlformats.org/officeDocument/2006/relationships/hyperlink" Target="https://pubmed.ncbi.nlm.nih.gov/28096948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journals.sagepub.com/doi/abs/10.1177/2229411218762045" TargetMode="External"/><Relationship Id="rId11" Type="http://schemas.openxmlformats.org/officeDocument/2006/relationships/hyperlink" Target="http://www.ijmedrev.com/?_action=article&amp;au=733410&amp;_au=Hasti++Farokhnia" TargetMode="External"/><Relationship Id="rId24" Type="http://schemas.openxmlformats.org/officeDocument/2006/relationships/hyperlink" Target="https://www.semanticscholar.org/author/S.-M.-Dizaj/145048438" TargetMode="External"/><Relationship Id="rId32" Type="http://schemas.openxmlformats.org/officeDocument/2006/relationships/hyperlink" Target="https://pubmed.ncbi.nlm.nih.gov/28096948/" TargetMode="External"/><Relationship Id="rId37" Type="http://schemas.openxmlformats.org/officeDocument/2006/relationships/hyperlink" Target="https://www.semanticscholar.org/author/R.-Negahdari/6352651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jmedrev.com/?_action=article&amp;au=733411&amp;_au=Fatemeh++Salehnia" TargetMode="External"/><Relationship Id="rId23" Type="http://schemas.openxmlformats.org/officeDocument/2006/relationships/hyperlink" Target="https://www.semanticscholar.org/author/A.-Ahmadpour/2003285251" TargetMode="External"/><Relationship Id="rId28" Type="http://schemas.openxmlformats.org/officeDocument/2006/relationships/hyperlink" Target="https://pubmed.ncbi.nlm.nih.gov/28096948/" TargetMode="External"/><Relationship Id="rId36" Type="http://schemas.openxmlformats.org/officeDocument/2006/relationships/hyperlink" Target="https://europepmc.org/search?query=AUTH:%22Sepideh%20Bohluli%22" TargetMode="External"/><Relationship Id="rId10" Type="http://schemas.openxmlformats.org/officeDocument/2006/relationships/hyperlink" Target="http://www.ijmedrev.com/article_120912.html" TargetMode="External"/><Relationship Id="rId19" Type="http://schemas.openxmlformats.org/officeDocument/2006/relationships/hyperlink" Target="https://dx.doi.org/10.30491/ijmr.2020.226648.1091" TargetMode="External"/><Relationship Id="rId31" Type="http://schemas.openxmlformats.org/officeDocument/2006/relationships/hyperlink" Target="https://pubmed.ncbi.nlm.nih.gov/2809694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jmedrev.com/article_120912.html" TargetMode="External"/><Relationship Id="rId14" Type="http://schemas.openxmlformats.org/officeDocument/2006/relationships/hyperlink" Target="http://www.ijmedrev.com/article_120912.html" TargetMode="External"/><Relationship Id="rId22" Type="http://schemas.openxmlformats.org/officeDocument/2006/relationships/hyperlink" Target="https://www.semanticscholar.org/author/Mohammad-Ali-Ghavimi/5859426" TargetMode="External"/><Relationship Id="rId27" Type="http://schemas.openxmlformats.org/officeDocument/2006/relationships/hyperlink" Target="https://pubmed.ncbi.nlm.nih.gov/28096948/" TargetMode="External"/><Relationship Id="rId30" Type="http://schemas.openxmlformats.org/officeDocument/2006/relationships/hyperlink" Target="https://pubmed.ncbi.nlm.nih.gov/28096948/" TargetMode="External"/><Relationship Id="rId35" Type="http://schemas.openxmlformats.org/officeDocument/2006/relationships/hyperlink" Target="https://europepmc.org/search?query=AUTH:%22Taleb%20Akbari%22" TargetMode="External"/><Relationship Id="rId8" Type="http://schemas.openxmlformats.org/officeDocument/2006/relationships/hyperlink" Target="http://www.ijmedrev.com/?_action=article&amp;au=733406&amp;_au=Farzaneh++Pakde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jmedrev.com/article_120912.html" TargetMode="External"/><Relationship Id="rId17" Type="http://schemas.openxmlformats.org/officeDocument/2006/relationships/hyperlink" Target="http://www.ijmedrev.com/?_action=article&amp;au=732822&amp;_au=Paria++Motahari" TargetMode="External"/><Relationship Id="rId25" Type="http://schemas.openxmlformats.org/officeDocument/2006/relationships/hyperlink" Target="https://pubmed.ncbi.nlm.nih.gov/?term=Eslami+H&amp;cauthor_id=28096948" TargetMode="External"/><Relationship Id="rId33" Type="http://schemas.openxmlformats.org/officeDocument/2006/relationships/hyperlink" Target="https://europepmc.org/search?query=AUTH:%22Ramin%20Negahdari%22" TargetMode="External"/><Relationship Id="rId38" Type="http://schemas.openxmlformats.org/officeDocument/2006/relationships/hyperlink" Target="https://www.semanticscholar.org/author/Mohammad-Ali-Ghavimi/58594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FC573-2536-4D61-9D8C-3B4C4443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i500</cp:lastModifiedBy>
  <cp:revision>13</cp:revision>
  <cp:lastPrinted>2017-02-18T06:38:00Z</cp:lastPrinted>
  <dcterms:created xsi:type="dcterms:W3CDTF">2021-02-21T07:36:00Z</dcterms:created>
  <dcterms:modified xsi:type="dcterms:W3CDTF">2021-03-10T06:13:00Z</dcterms:modified>
</cp:coreProperties>
</file>