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AF" w:rsidRDefault="00E615AF" w:rsidP="00E615AF">
      <w:pPr>
        <w:jc w:val="center"/>
      </w:pPr>
      <w:r>
        <w:rPr>
          <w:rFonts w:hint="cs"/>
          <w:rtl/>
        </w:rPr>
        <w:t>سيكل هاي اتوكلاو</w:t>
      </w:r>
    </w:p>
    <w:tbl>
      <w:tblPr>
        <w:tblStyle w:val="TableGrid"/>
        <w:bidiVisual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E615AF" w:rsidTr="000A7365"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كلاس-نوع سيكل</w:t>
            </w:r>
          </w:p>
          <w:p w:rsidR="00E615AF" w:rsidRDefault="00E615AF" w:rsidP="000A7365">
            <w:pPr>
              <w:jc w:val="center"/>
              <w:rPr>
                <w:rtl/>
              </w:rPr>
            </w:pP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</w:pPr>
            <w:r>
              <w:t>Flash</w:t>
            </w: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tl/>
              </w:rPr>
            </w:pPr>
            <w:r>
              <w:t>134</w:t>
            </w:r>
            <w:r>
              <w:rPr>
                <w:rFonts w:hint="cs"/>
                <w:rtl/>
              </w:rPr>
              <w:t>بدون پوشش</w:t>
            </w: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tl/>
              </w:rPr>
            </w:pPr>
            <w:r>
              <w:t>134</w:t>
            </w:r>
            <w:r>
              <w:rPr>
                <w:rFonts w:hint="cs"/>
                <w:rtl/>
              </w:rPr>
              <w:t>باپوشش</w:t>
            </w:r>
          </w:p>
        </w:tc>
        <w:tc>
          <w:tcPr>
            <w:tcW w:w="1541" w:type="dxa"/>
          </w:tcPr>
          <w:p w:rsidR="00E615AF" w:rsidRDefault="00E615AF" w:rsidP="000A7365">
            <w:pPr>
              <w:jc w:val="center"/>
              <w:rPr>
                <w:rtl/>
              </w:rPr>
            </w:pPr>
            <w:r>
              <w:t>121</w:t>
            </w:r>
            <w:r>
              <w:rPr>
                <w:rFonts w:hint="cs"/>
                <w:rtl/>
              </w:rPr>
              <w:t>بدون پوشش</w:t>
            </w:r>
          </w:p>
        </w:tc>
        <w:tc>
          <w:tcPr>
            <w:tcW w:w="1541" w:type="dxa"/>
          </w:tcPr>
          <w:p w:rsidR="00E615AF" w:rsidRDefault="00E615AF" w:rsidP="000A7365">
            <w:pPr>
              <w:jc w:val="center"/>
              <w:rPr>
                <w:rtl/>
              </w:rPr>
            </w:pPr>
            <w:r>
              <w:t>121</w:t>
            </w:r>
            <w:r>
              <w:rPr>
                <w:rFonts w:hint="cs"/>
                <w:rtl/>
              </w:rPr>
              <w:t>با پوشش</w:t>
            </w:r>
          </w:p>
        </w:tc>
      </w:tr>
      <w:tr w:rsidR="00E615AF" w:rsidTr="000A7365"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كلاس </w:t>
            </w:r>
            <w:r>
              <w:t>B</w:t>
            </w: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 وكيوم-خيس تحويل مي دهد-خشك كن ندارد</w:t>
            </w: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سه مرحله وكيوم دارد(آبگيري-بخار-تخليه)</w:t>
            </w:r>
          </w:p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استريليزاسيون </w:t>
            </w:r>
          </w:p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5/3 دقيقه</w:t>
            </w:r>
          </w:p>
          <w:p w:rsidR="00E615AF" w:rsidRDefault="00E615AF" w:rsidP="000A73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55-50دقيقه زمان</w:t>
            </w:r>
          </w:p>
          <w:p w:rsidR="00E615AF" w:rsidRDefault="00E615AF" w:rsidP="000A73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مي برد.</w:t>
            </w: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سه مرحله وكيوم دارد(آبگيري-بخار-تخليه)</w:t>
            </w:r>
          </w:p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استريليزاسيون </w:t>
            </w:r>
          </w:p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5/3 دقيقه</w:t>
            </w:r>
          </w:p>
          <w:p w:rsidR="00E615AF" w:rsidRDefault="00E615AF" w:rsidP="000A73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67-60دقيقه زمان مي برد.</w:t>
            </w:r>
          </w:p>
        </w:tc>
        <w:tc>
          <w:tcPr>
            <w:tcW w:w="1541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1.20-1.10 ساعت زمان مي برد.</w:t>
            </w:r>
          </w:p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فاز استريليزاسيون:</w:t>
            </w:r>
          </w:p>
          <w:p w:rsidR="00E615AF" w:rsidRDefault="00E615AF" w:rsidP="000A73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 دقيقه</w:t>
            </w:r>
          </w:p>
        </w:tc>
        <w:tc>
          <w:tcPr>
            <w:tcW w:w="1541" w:type="dxa"/>
          </w:tcPr>
          <w:p w:rsidR="00E615AF" w:rsidRDefault="00E615AF" w:rsidP="000A73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1.32-1.27 ساعت زمان مي برد.</w:t>
            </w:r>
          </w:p>
        </w:tc>
      </w:tr>
      <w:tr w:rsidR="00E615AF" w:rsidTr="000A7365"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كلاس </w:t>
            </w:r>
            <w:r>
              <w:t>S</w:t>
            </w: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تك وكيوم</w:t>
            </w: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1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1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</w:p>
        </w:tc>
      </w:tr>
      <w:tr w:rsidR="00E615AF" w:rsidTr="000A7365">
        <w:tc>
          <w:tcPr>
            <w:tcW w:w="1540" w:type="dxa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كلاس </w:t>
            </w:r>
            <w:r>
              <w:t>N</w:t>
            </w:r>
          </w:p>
        </w:tc>
        <w:tc>
          <w:tcPr>
            <w:tcW w:w="7702" w:type="dxa"/>
            <w:gridSpan w:val="5"/>
          </w:tcPr>
          <w:p w:rsidR="00E615AF" w:rsidRDefault="00E615AF" w:rsidP="000A736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براي وسايلي است كه خلل و فرج ندارند و فقط نياز است كه سطوح استريل شود.</w:t>
            </w:r>
          </w:p>
        </w:tc>
      </w:tr>
    </w:tbl>
    <w:p w:rsidR="00E615AF" w:rsidRDefault="00E615AF" w:rsidP="00E615AF">
      <w:pPr>
        <w:pStyle w:val="ListParagraph"/>
        <w:rPr>
          <w:rtl/>
        </w:rPr>
      </w:pPr>
    </w:p>
    <w:p w:rsidR="00E615AF" w:rsidRDefault="00E615AF" w:rsidP="00E615AF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سيكل در 24 ليتري ها 5-4 دقيقه طولاني تر است.</w:t>
      </w:r>
    </w:p>
    <w:p w:rsidR="00E615AF" w:rsidRDefault="00E615AF" w:rsidP="00E615A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سه آيتم : دما </w:t>
      </w:r>
      <w:r>
        <w:rPr>
          <w:rtl/>
        </w:rPr>
        <w:t>–</w:t>
      </w:r>
      <w:r>
        <w:rPr>
          <w:rFonts w:hint="cs"/>
          <w:rtl/>
        </w:rPr>
        <w:t xml:space="preserve"> فشار </w:t>
      </w:r>
      <w:r>
        <w:rPr>
          <w:rtl/>
        </w:rPr>
        <w:t>–</w:t>
      </w:r>
      <w:r>
        <w:rPr>
          <w:rFonts w:hint="cs"/>
          <w:rtl/>
        </w:rPr>
        <w:t xml:space="preserve"> زمان در اتوكلاو كلاس </w:t>
      </w:r>
      <w:r>
        <w:t>B</w:t>
      </w:r>
      <w:r>
        <w:rPr>
          <w:rFonts w:hint="cs"/>
          <w:rtl/>
        </w:rPr>
        <w:t xml:space="preserve"> اعمال مي شود كه براي </w:t>
      </w:r>
      <w:r w:rsidRPr="00971ED8">
        <w:rPr>
          <w:rFonts w:hint="cs"/>
          <w:b/>
          <w:bCs/>
          <w:rtl/>
        </w:rPr>
        <w:t>تست درستي عملكرد</w:t>
      </w:r>
      <w:r>
        <w:rPr>
          <w:rFonts w:hint="cs"/>
          <w:rtl/>
        </w:rPr>
        <w:t xml:space="preserve"> آن : </w:t>
      </w:r>
      <w:r w:rsidRPr="00971ED8">
        <w:rPr>
          <w:rFonts w:hint="cs"/>
          <w:b/>
          <w:bCs/>
          <w:rtl/>
        </w:rPr>
        <w:t>انديكاتور كلاس 6</w:t>
      </w:r>
      <w:r>
        <w:rPr>
          <w:rFonts w:hint="cs"/>
          <w:rtl/>
        </w:rPr>
        <w:t xml:space="preserve"> مفيد است.</w:t>
      </w:r>
    </w:p>
    <w:p w:rsidR="00966C7E" w:rsidRDefault="00966C7E"/>
    <w:sectPr w:rsidR="00966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D3EFA"/>
    <w:multiLevelType w:val="hybridMultilevel"/>
    <w:tmpl w:val="8B5E35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15AF"/>
    <w:rsid w:val="00966C7E"/>
    <w:rsid w:val="00E6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1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2</cp:revision>
  <dcterms:created xsi:type="dcterms:W3CDTF">2015-08-25T07:01:00Z</dcterms:created>
  <dcterms:modified xsi:type="dcterms:W3CDTF">2015-08-25T07:01:00Z</dcterms:modified>
</cp:coreProperties>
</file>