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bidiVisual/>
        <w:tblW w:w="7856" w:type="dxa"/>
        <w:tblLook w:val="04A0"/>
      </w:tblPr>
      <w:tblGrid>
        <w:gridCol w:w="4938"/>
        <w:gridCol w:w="2918"/>
      </w:tblGrid>
      <w:tr w:rsidR="00AD0123" w:rsidTr="00AD0123">
        <w:trPr>
          <w:cnfStyle w:val="100000000000"/>
          <w:trHeight w:val="922"/>
        </w:trPr>
        <w:tc>
          <w:tcPr>
            <w:cnfStyle w:val="001000000000"/>
            <w:tcW w:w="4938" w:type="dxa"/>
          </w:tcPr>
          <w:p w:rsidR="00AD0123" w:rsidRPr="002C5E8E" w:rsidRDefault="00AD0123" w:rsidP="00B42EF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C5E8E">
              <w:rPr>
                <w:rFonts w:asciiTheme="majorBidi" w:hAnsiTheme="majorBidi" w:cstheme="majorBidi"/>
                <w:sz w:val="40"/>
                <w:szCs w:val="40"/>
                <w:rtl/>
              </w:rPr>
              <w:t>عنوان</w:t>
            </w:r>
          </w:p>
        </w:tc>
        <w:tc>
          <w:tcPr>
            <w:tcW w:w="0" w:type="auto"/>
          </w:tcPr>
          <w:p w:rsidR="00AD0123" w:rsidRPr="002C5E8E" w:rsidRDefault="00AD0123" w:rsidP="00B42EFF">
            <w:pPr>
              <w:jc w:val="center"/>
              <w:cnfStyle w:val="100000000000"/>
              <w:rPr>
                <w:rFonts w:asciiTheme="majorBidi" w:hAnsiTheme="majorBidi" w:cstheme="majorBidi"/>
                <w:rtl/>
              </w:rPr>
            </w:pPr>
            <w:r w:rsidRPr="002C5E8E">
              <w:rPr>
                <w:rFonts w:asciiTheme="majorBidi" w:hAnsiTheme="majorBidi" w:cstheme="majorBidi"/>
                <w:sz w:val="40"/>
                <w:szCs w:val="40"/>
                <w:rtl/>
              </w:rPr>
              <w:t>استاد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ساختمان اتم و فیزیک اشعه</w:t>
            </w:r>
          </w:p>
        </w:tc>
        <w:tc>
          <w:tcPr>
            <w:tcW w:w="0" w:type="auto"/>
          </w:tcPr>
          <w:p w:rsidR="00AD0123" w:rsidRPr="00472375" w:rsidRDefault="00AD0123" w:rsidP="00B931DA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ص. رازی</w:t>
            </w:r>
          </w:p>
        </w:tc>
      </w:tr>
      <w:tr w:rsidR="00AD0123" w:rsidTr="00AD0123">
        <w:trPr>
          <w:trHeight w:val="870"/>
        </w:trPr>
        <w:tc>
          <w:tcPr>
            <w:cnfStyle w:val="001000000000"/>
            <w:tcW w:w="4938" w:type="dxa"/>
          </w:tcPr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تولید و ویژگی های اشعه ایکس</w:t>
            </w:r>
          </w:p>
        </w:tc>
        <w:tc>
          <w:tcPr>
            <w:tcW w:w="0" w:type="auto"/>
          </w:tcPr>
          <w:p w:rsidR="00AD0123" w:rsidRPr="00472375" w:rsidRDefault="00AD0123" w:rsidP="00472375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ص. رازی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دستگاه مولد اشعه ایکس ومکانیسم تولید اشعه ایکس</w:t>
            </w:r>
          </w:p>
        </w:tc>
        <w:tc>
          <w:tcPr>
            <w:tcW w:w="0" w:type="auto"/>
          </w:tcPr>
          <w:p w:rsidR="00AD0123" w:rsidRPr="00472375" w:rsidRDefault="00AD0123" w:rsidP="00472375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ص. رازی</w:t>
            </w:r>
          </w:p>
        </w:tc>
      </w:tr>
      <w:tr w:rsidR="00AD0123" w:rsidTr="00AD0123">
        <w:trPr>
          <w:trHeight w:val="870"/>
        </w:trPr>
        <w:tc>
          <w:tcPr>
            <w:cnfStyle w:val="001000000000"/>
            <w:tcW w:w="4938" w:type="dxa"/>
          </w:tcPr>
          <w:p w:rsidR="00AD0123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تداخلات اشعه با ماده</w:t>
            </w:r>
          </w:p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فاکتورهای کنترل اشعه و واحدهای سنجش پرتو</w:t>
            </w:r>
          </w:p>
        </w:tc>
        <w:tc>
          <w:tcPr>
            <w:tcW w:w="0" w:type="auto"/>
          </w:tcPr>
          <w:p w:rsidR="00AD0123" w:rsidRPr="00472375" w:rsidRDefault="00AD0123" w:rsidP="00472375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ص. رازی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D406D">
              <w:rPr>
                <w:rFonts w:asciiTheme="majorBidi" w:hAnsiTheme="majorBidi" w:cstheme="majorBidi"/>
                <w:sz w:val="28"/>
                <w:szCs w:val="28"/>
                <w:rtl/>
              </w:rPr>
              <w:t>انواع فیلم و اجزا آن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 صفحه تقویت کننده و گرید</w:t>
            </w:r>
          </w:p>
        </w:tc>
        <w:tc>
          <w:tcPr>
            <w:tcW w:w="0" w:type="auto"/>
          </w:tcPr>
          <w:p w:rsidR="00AD0123" w:rsidRPr="00472375" w:rsidRDefault="00AD0123" w:rsidP="00472375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سعیدی</w:t>
            </w:r>
          </w:p>
        </w:tc>
      </w:tr>
      <w:tr w:rsidR="00AD0123" w:rsidTr="00AD0123">
        <w:trPr>
          <w:trHeight w:val="870"/>
        </w:trPr>
        <w:tc>
          <w:tcPr>
            <w:cnfStyle w:val="001000000000"/>
            <w:tcW w:w="4938" w:type="dxa"/>
          </w:tcPr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فاکتورهای موثر بر تصویر</w:t>
            </w:r>
          </w:p>
        </w:tc>
        <w:tc>
          <w:tcPr>
            <w:tcW w:w="0" w:type="auto"/>
          </w:tcPr>
          <w:p w:rsidR="00AD0123" w:rsidRDefault="00AD0123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سعیدی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CD406D" w:rsidRDefault="00AD0123" w:rsidP="00CD40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مواد وتکنیک های ظهور و ثبوت</w:t>
            </w:r>
          </w:p>
        </w:tc>
        <w:tc>
          <w:tcPr>
            <w:tcW w:w="0" w:type="auto"/>
          </w:tcPr>
          <w:p w:rsidR="00AD0123" w:rsidRDefault="00AD0123" w:rsidP="00B931DA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دکترسعیدی</w:t>
            </w:r>
          </w:p>
        </w:tc>
      </w:tr>
      <w:tr w:rsidR="00AD0123" w:rsidTr="00AD0123">
        <w:trPr>
          <w:trHeight w:val="870"/>
        </w:trPr>
        <w:tc>
          <w:tcPr>
            <w:cnfStyle w:val="001000000000"/>
            <w:tcW w:w="4938" w:type="dxa"/>
          </w:tcPr>
          <w:p w:rsidR="00AD0123" w:rsidRPr="00034B36" w:rsidRDefault="00AD0123" w:rsidP="00034B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شرایط تاریکخانه مطلوب و خطاها</w:t>
            </w:r>
          </w:p>
        </w:tc>
        <w:tc>
          <w:tcPr>
            <w:tcW w:w="0" w:type="auto"/>
          </w:tcPr>
          <w:p w:rsidR="00AD0123" w:rsidRDefault="00AD0123" w:rsidP="00B931DA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دکترسعیدی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034B36" w:rsidRDefault="00AD0123" w:rsidP="00034B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انواع تکنیک های داخل دهانی</w:t>
            </w:r>
          </w:p>
        </w:tc>
        <w:tc>
          <w:tcPr>
            <w:tcW w:w="0" w:type="auto"/>
          </w:tcPr>
          <w:p w:rsidR="00AD0123" w:rsidRDefault="00AD0123" w:rsidP="00B931DA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دکترتقی لو</w:t>
            </w:r>
          </w:p>
        </w:tc>
      </w:tr>
      <w:tr w:rsidR="00AD0123" w:rsidTr="00AD0123">
        <w:trPr>
          <w:trHeight w:val="870"/>
        </w:trPr>
        <w:tc>
          <w:tcPr>
            <w:cnfStyle w:val="001000000000"/>
            <w:tcW w:w="4938" w:type="dxa"/>
          </w:tcPr>
          <w:p w:rsidR="00AD0123" w:rsidRPr="00034B36" w:rsidRDefault="00AD0123" w:rsidP="00034B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منابع تشعشعات رادیو اکتیو</w:t>
            </w:r>
          </w:p>
        </w:tc>
        <w:tc>
          <w:tcPr>
            <w:tcW w:w="0" w:type="auto"/>
          </w:tcPr>
          <w:p w:rsidR="00AD0123" w:rsidRDefault="00AD0123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دکترتقی لو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034B36" w:rsidRDefault="00AD0123" w:rsidP="00617B8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اثرات اشعه ایکس بر بافت ها و ارگان ها</w:t>
            </w:r>
          </w:p>
        </w:tc>
        <w:tc>
          <w:tcPr>
            <w:tcW w:w="0" w:type="auto"/>
          </w:tcPr>
          <w:p w:rsidR="00AD0123" w:rsidRDefault="00AD0123" w:rsidP="00472375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دکترتقی لو</w:t>
            </w:r>
          </w:p>
        </w:tc>
      </w:tr>
      <w:tr w:rsidR="00AD0123" w:rsidTr="00AD0123">
        <w:trPr>
          <w:trHeight w:val="870"/>
        </w:trPr>
        <w:tc>
          <w:tcPr>
            <w:cnfStyle w:val="001000000000"/>
            <w:tcW w:w="4938" w:type="dxa"/>
          </w:tcPr>
          <w:p w:rsidR="00AD0123" w:rsidRPr="00034B36" w:rsidRDefault="00AD0123" w:rsidP="00034B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اصول حفاظت در برابر اشعه</w:t>
            </w:r>
          </w:p>
        </w:tc>
        <w:tc>
          <w:tcPr>
            <w:tcW w:w="0" w:type="auto"/>
          </w:tcPr>
          <w:p w:rsidR="00AD0123" w:rsidRDefault="00AD0123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دکترتقی لو</w:t>
            </w:r>
          </w:p>
        </w:tc>
      </w:tr>
      <w:tr w:rsidR="00AD0123" w:rsidTr="00AD0123">
        <w:trPr>
          <w:cnfStyle w:val="000000100000"/>
          <w:trHeight w:val="870"/>
        </w:trPr>
        <w:tc>
          <w:tcPr>
            <w:cnfStyle w:val="001000000000"/>
            <w:tcW w:w="4938" w:type="dxa"/>
          </w:tcPr>
          <w:p w:rsidR="00AD0123" w:rsidRPr="00034B36" w:rsidRDefault="00AD0123" w:rsidP="00034B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خصوصیات هندسی وبصری تصویر رادیوگرافی</w:t>
            </w:r>
          </w:p>
        </w:tc>
        <w:tc>
          <w:tcPr>
            <w:tcW w:w="0" w:type="auto"/>
          </w:tcPr>
          <w:p w:rsidR="00AD0123" w:rsidRDefault="00AD0123" w:rsidP="00472375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سعیدی</w:t>
            </w:r>
          </w:p>
        </w:tc>
      </w:tr>
      <w:tr w:rsidR="00AD0123" w:rsidTr="00AD0123">
        <w:trPr>
          <w:trHeight w:val="922"/>
        </w:trPr>
        <w:tc>
          <w:tcPr>
            <w:cnfStyle w:val="001000000000"/>
            <w:tcW w:w="4938" w:type="dxa"/>
          </w:tcPr>
          <w:p w:rsidR="00AD0123" w:rsidRPr="00034B36" w:rsidRDefault="00AD0123" w:rsidP="00034B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اصول کنترل عفونت و کیفیت</w:t>
            </w:r>
          </w:p>
        </w:tc>
        <w:tc>
          <w:tcPr>
            <w:tcW w:w="0" w:type="auto"/>
          </w:tcPr>
          <w:p w:rsidR="00AD0123" w:rsidRDefault="00AD0123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ص. رازی</w:t>
            </w:r>
          </w:p>
        </w:tc>
      </w:tr>
    </w:tbl>
    <w:p w:rsidR="00520F27" w:rsidRPr="0042139A" w:rsidRDefault="0042139A" w:rsidP="00B931DA">
      <w:pPr>
        <w:rPr>
          <w:sz w:val="36"/>
          <w:szCs w:val="36"/>
        </w:rPr>
      </w:pPr>
      <w:r w:rsidRPr="0042139A">
        <w:rPr>
          <w:rFonts w:hint="cs"/>
          <w:sz w:val="36"/>
          <w:szCs w:val="36"/>
          <w:rtl/>
        </w:rPr>
        <w:t xml:space="preserve">شنبه ها ساعت </w:t>
      </w:r>
      <w:r w:rsidR="00B931DA">
        <w:rPr>
          <w:rFonts w:hint="cs"/>
          <w:sz w:val="36"/>
          <w:szCs w:val="36"/>
          <w:rtl/>
        </w:rPr>
        <w:t>5/10</w:t>
      </w:r>
      <w:r w:rsidRPr="0042139A">
        <w:rPr>
          <w:rFonts w:hint="cs"/>
          <w:sz w:val="36"/>
          <w:szCs w:val="36"/>
          <w:rtl/>
        </w:rPr>
        <w:t>-</w:t>
      </w:r>
      <w:r w:rsidR="00B931DA">
        <w:rPr>
          <w:rFonts w:hint="cs"/>
          <w:sz w:val="36"/>
          <w:szCs w:val="36"/>
          <w:rtl/>
        </w:rPr>
        <w:t xml:space="preserve">5/9     </w:t>
      </w:r>
      <w:r w:rsidRPr="0042139A">
        <w:rPr>
          <w:rFonts w:hint="cs"/>
          <w:sz w:val="36"/>
          <w:szCs w:val="36"/>
          <w:rtl/>
        </w:rPr>
        <w:t>کلاس</w:t>
      </w:r>
      <w:r w:rsidR="00B931DA">
        <w:rPr>
          <w:rFonts w:hint="cs"/>
          <w:sz w:val="36"/>
          <w:szCs w:val="36"/>
          <w:rtl/>
        </w:rPr>
        <w:t xml:space="preserve">  </w:t>
      </w:r>
      <w:r w:rsidR="00B931DA">
        <w:rPr>
          <w:rFonts w:hint="cs"/>
          <w:sz w:val="36"/>
          <w:szCs w:val="36"/>
          <w:u w:val="single"/>
          <w:rtl/>
        </w:rPr>
        <w:t>6</w:t>
      </w:r>
    </w:p>
    <w:sectPr w:rsidR="00520F27" w:rsidRPr="0042139A" w:rsidSect="00E407AE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664" w:rsidRDefault="003A5664" w:rsidP="0042139A">
      <w:pPr>
        <w:spacing w:after="0" w:line="240" w:lineRule="auto"/>
      </w:pPr>
      <w:r>
        <w:separator/>
      </w:r>
    </w:p>
  </w:endnote>
  <w:endnote w:type="continuationSeparator" w:id="0">
    <w:p w:rsidR="003A5664" w:rsidRDefault="003A5664" w:rsidP="0042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664" w:rsidRDefault="003A5664" w:rsidP="0042139A">
      <w:pPr>
        <w:spacing w:after="0" w:line="240" w:lineRule="auto"/>
      </w:pPr>
      <w:r>
        <w:separator/>
      </w:r>
    </w:p>
  </w:footnote>
  <w:footnote w:type="continuationSeparator" w:id="0">
    <w:p w:rsidR="003A5664" w:rsidRDefault="003A5664" w:rsidP="0042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39A" w:rsidRPr="0042139A" w:rsidRDefault="0042139A">
    <w:pPr>
      <w:pStyle w:val="Header"/>
      <w:rPr>
        <w:sz w:val="44"/>
        <w:szCs w:val="44"/>
      </w:rPr>
    </w:pPr>
    <w:r w:rsidRPr="0042139A">
      <w:rPr>
        <w:rFonts w:hint="cs"/>
        <w:sz w:val="44"/>
        <w:szCs w:val="44"/>
        <w:rtl/>
      </w:rPr>
      <w:t xml:space="preserve">رادیو </w:t>
    </w:r>
    <w:r w:rsidRPr="0042139A">
      <w:rPr>
        <w:rFonts w:hint="cs"/>
        <w:sz w:val="44"/>
        <w:szCs w:val="44"/>
        <w:u w:val="single"/>
        <w:rtl/>
      </w:rPr>
      <w:t>1</w:t>
    </w:r>
    <w:r w:rsidRPr="0042139A">
      <w:rPr>
        <w:rFonts w:hint="cs"/>
        <w:sz w:val="44"/>
        <w:szCs w:val="44"/>
        <w:rtl/>
      </w:rPr>
      <w:t xml:space="preserve"> نظری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EFF"/>
    <w:rsid w:val="00034B36"/>
    <w:rsid w:val="00084589"/>
    <w:rsid w:val="00161A52"/>
    <w:rsid w:val="00286A18"/>
    <w:rsid w:val="002B489E"/>
    <w:rsid w:val="002C5E8E"/>
    <w:rsid w:val="003A2FD7"/>
    <w:rsid w:val="003A5664"/>
    <w:rsid w:val="0042139A"/>
    <w:rsid w:val="00433FE6"/>
    <w:rsid w:val="00472375"/>
    <w:rsid w:val="00520F27"/>
    <w:rsid w:val="00526944"/>
    <w:rsid w:val="00617B89"/>
    <w:rsid w:val="006E308B"/>
    <w:rsid w:val="00923675"/>
    <w:rsid w:val="00AC46F3"/>
    <w:rsid w:val="00AD0123"/>
    <w:rsid w:val="00B34A44"/>
    <w:rsid w:val="00B42EFF"/>
    <w:rsid w:val="00B931DA"/>
    <w:rsid w:val="00CD406D"/>
    <w:rsid w:val="00DB34A0"/>
    <w:rsid w:val="00E1114C"/>
    <w:rsid w:val="00E407AE"/>
    <w:rsid w:val="00E67540"/>
    <w:rsid w:val="00F3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42E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39A"/>
  </w:style>
  <w:style w:type="paragraph" w:styleId="Footer">
    <w:name w:val="footer"/>
    <w:basedOn w:val="Normal"/>
    <w:link w:val="FooterChar"/>
    <w:uiPriority w:val="99"/>
    <w:semiHidden/>
    <w:unhideWhenUsed/>
    <w:rsid w:val="0042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Administrator</cp:lastModifiedBy>
  <cp:revision>5</cp:revision>
  <dcterms:created xsi:type="dcterms:W3CDTF">2018-01-30T05:43:00Z</dcterms:created>
  <dcterms:modified xsi:type="dcterms:W3CDTF">2019-10-20T06:08:00Z</dcterms:modified>
</cp:coreProperties>
</file>