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8E836" w14:textId="1415F32A" w:rsidR="00367C4C" w:rsidRPr="00913551" w:rsidRDefault="00737BE7" w:rsidP="00F232DC">
      <w:pPr>
        <w:bidi/>
        <w:jc w:val="center"/>
        <w:rPr>
          <w:rFonts w:cs="B Titr"/>
          <w:b/>
          <w:bCs/>
          <w:sz w:val="28"/>
          <w:szCs w:val="28"/>
          <w:highlight w:val="lightGray"/>
          <w:rtl/>
          <w:lang w:bidi="fa-IR"/>
        </w:rPr>
      </w:pP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بر</w:t>
      </w:r>
      <w:r w:rsidR="009406BF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نامه هفتگی </w:t>
      </w:r>
      <w:r w:rsidR="009406BF" w:rsidRPr="00913551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دکتر آیدین سهرابی</w:t>
      </w:r>
      <w:r w:rsidRPr="00913551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 </w:t>
      </w: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در نیمسال </w:t>
      </w:r>
      <w:r w:rsidR="00913551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دوم</w:t>
      </w:r>
      <w:r w:rsidR="003E7DA5" w:rsidRPr="00913551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 </w:t>
      </w: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سال تحصیلی 0</w:t>
      </w:r>
      <w:r w:rsidR="00F232DC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4</w:t>
      </w:r>
      <w:bookmarkStart w:id="0" w:name="_GoBack"/>
      <w:bookmarkEnd w:id="0"/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-1</w:t>
      </w:r>
      <w:r w:rsidR="00785A5B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40</w:t>
      </w:r>
      <w:r w:rsidR="00F232DC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3</w:t>
      </w:r>
    </w:p>
    <w:p w14:paraId="122143A6" w14:textId="77777777" w:rsidR="00737BE7" w:rsidRDefault="00737BE7" w:rsidP="003E7DA5">
      <w:pPr>
        <w:bidi/>
        <w:jc w:val="center"/>
        <w:rPr>
          <w:rFonts w:cs="B Titr"/>
          <w:b/>
          <w:bCs/>
          <w:rtl/>
          <w:lang w:bidi="fa-IR"/>
        </w:rPr>
      </w:pPr>
    </w:p>
    <w:tbl>
      <w:tblPr>
        <w:tblStyle w:val="TableGrid"/>
        <w:tblW w:w="10219" w:type="dxa"/>
        <w:tblInd w:w="-448" w:type="dxa"/>
        <w:tblLook w:val="04A0" w:firstRow="1" w:lastRow="0" w:firstColumn="1" w:lastColumn="0" w:noHBand="0" w:noVBand="1"/>
      </w:tblPr>
      <w:tblGrid>
        <w:gridCol w:w="2196"/>
        <w:gridCol w:w="4365"/>
        <w:gridCol w:w="2196"/>
        <w:gridCol w:w="1462"/>
      </w:tblGrid>
      <w:tr w:rsidR="000C45AF" w14:paraId="45299D99" w14:textId="77777777" w:rsidTr="000C45AF">
        <w:trPr>
          <w:trHeight w:val="1002"/>
        </w:trPr>
        <w:tc>
          <w:tcPr>
            <w:tcW w:w="2196" w:type="dxa"/>
            <w:shd w:val="clear" w:color="auto" w:fill="E7E6E6" w:themeFill="background2"/>
            <w:vAlign w:val="center"/>
          </w:tcPr>
          <w:p w14:paraId="212CFD97" w14:textId="77777777" w:rsidR="000C45AF" w:rsidRDefault="000C45AF" w:rsidP="003E7DA5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ساعت12:30 به بعد</w:t>
            </w:r>
          </w:p>
        </w:tc>
        <w:tc>
          <w:tcPr>
            <w:tcW w:w="4365" w:type="dxa"/>
            <w:shd w:val="clear" w:color="auto" w:fill="E7E6E6" w:themeFill="background2"/>
            <w:vAlign w:val="center"/>
          </w:tcPr>
          <w:p w14:paraId="56094BDE" w14:textId="77777777" w:rsidR="000C45AF" w:rsidRDefault="000C45AF" w:rsidP="003E7DA5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 9 تا 12</w:t>
            </w:r>
          </w:p>
        </w:tc>
        <w:tc>
          <w:tcPr>
            <w:tcW w:w="2196" w:type="dxa"/>
            <w:shd w:val="clear" w:color="auto" w:fill="E7E6E6" w:themeFill="background2"/>
            <w:vAlign w:val="center"/>
          </w:tcPr>
          <w:p w14:paraId="3DB05E76" w14:textId="77777777" w:rsidR="000C45AF" w:rsidRDefault="000C45AF" w:rsidP="003E7DA5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 8 تا 9</w:t>
            </w:r>
          </w:p>
        </w:tc>
        <w:tc>
          <w:tcPr>
            <w:tcW w:w="1462" w:type="dxa"/>
            <w:shd w:val="clear" w:color="auto" w:fill="E7E6E6" w:themeFill="background2"/>
            <w:vAlign w:val="center"/>
          </w:tcPr>
          <w:p w14:paraId="3224B467" w14:textId="77777777" w:rsidR="000C45AF" w:rsidRDefault="000C45AF" w:rsidP="003E7DA5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روز هفته</w:t>
            </w:r>
          </w:p>
        </w:tc>
      </w:tr>
      <w:tr w:rsidR="000C45AF" w14:paraId="574CFD3F" w14:textId="77777777" w:rsidTr="000C45AF">
        <w:trPr>
          <w:trHeight w:val="721"/>
        </w:trPr>
        <w:tc>
          <w:tcPr>
            <w:tcW w:w="2196" w:type="dxa"/>
            <w:vAlign w:val="center"/>
          </w:tcPr>
          <w:p w14:paraId="688FC9AD" w14:textId="7DA83390" w:rsidR="000C45AF" w:rsidRPr="009406BF" w:rsidRDefault="000C45AF" w:rsidP="003E7DA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کیس</w:t>
            </w:r>
            <w:r>
              <w:rPr>
                <w:rFonts w:cs="B Nazanin" w:hint="eastAsia"/>
                <w:sz w:val="28"/>
                <w:szCs w:val="28"/>
                <w:rtl/>
                <w:lang w:bidi="fa-IR"/>
              </w:rPr>
              <w:t>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های رزیدنت</w:t>
            </w:r>
            <w:r>
              <w:rPr>
                <w:rFonts w:cs="B Nazanin" w:hint="eastAsia"/>
                <w:sz w:val="28"/>
                <w:szCs w:val="28"/>
                <w:rtl/>
                <w:lang w:bidi="fa-IR"/>
              </w:rPr>
              <w:t>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4365" w:type="dxa"/>
            <w:vAlign w:val="center"/>
          </w:tcPr>
          <w:p w14:paraId="6F38DC8B" w14:textId="77777777" w:rsidR="000C45AF" w:rsidRDefault="000C45AF" w:rsidP="003E7DA5">
            <w:pPr>
              <w:bidi/>
              <w:jc w:val="center"/>
              <w:rPr>
                <w:rFonts w:cs="B Nazanin"/>
                <w:sz w:val="28"/>
                <w:szCs w:val="28"/>
                <w:rtl/>
                <w:lang w:val="en-CA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جلسات شورای پژوهشی مرکز مطالعات </w:t>
            </w:r>
            <w:r>
              <w:rPr>
                <w:rFonts w:cs="B Nazanin"/>
                <w:sz w:val="28"/>
                <w:szCs w:val="28"/>
                <w:lang w:val="en-CA" w:bidi="fa-IR"/>
              </w:rPr>
              <w:t>EDC</w:t>
            </w:r>
          </w:p>
          <w:p w14:paraId="7371B382" w14:textId="77777777" w:rsidR="000C45AF" w:rsidRPr="000C45AF" w:rsidRDefault="000C45AF" w:rsidP="000C45AF">
            <w:pPr>
              <w:bidi/>
              <w:jc w:val="center"/>
              <w:rPr>
                <w:rFonts w:cs="B Nazanin"/>
                <w:sz w:val="28"/>
                <w:szCs w:val="28"/>
                <w:rtl/>
                <w:lang w:val="en-CA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en-CA" w:bidi="fa-IR"/>
              </w:rPr>
              <w:t>جلسات کارگروه ارتقای کیفیت آموزش (معاونت آموزشی)</w:t>
            </w:r>
          </w:p>
        </w:tc>
        <w:tc>
          <w:tcPr>
            <w:tcW w:w="2196" w:type="dxa"/>
            <w:vAlign w:val="center"/>
          </w:tcPr>
          <w:p w14:paraId="6C007B88" w14:textId="7BA872E3" w:rsidR="000C45AF" w:rsidRPr="009406BF" w:rsidRDefault="00281F6F" w:rsidP="003E7DA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کیس</w:t>
            </w:r>
            <w:r>
              <w:rPr>
                <w:rFonts w:cs="B Nazanin" w:hint="eastAsia"/>
                <w:sz w:val="28"/>
                <w:szCs w:val="28"/>
                <w:rtl/>
                <w:lang w:bidi="fa-IR"/>
              </w:rPr>
              <w:t>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های رزیدنت</w:t>
            </w:r>
            <w:r>
              <w:rPr>
                <w:rFonts w:cs="B Nazanin" w:hint="eastAsia"/>
                <w:sz w:val="28"/>
                <w:szCs w:val="28"/>
                <w:rtl/>
                <w:lang w:bidi="fa-IR"/>
              </w:rPr>
              <w:t>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ها </w:t>
            </w:r>
          </w:p>
        </w:tc>
        <w:tc>
          <w:tcPr>
            <w:tcW w:w="1462" w:type="dxa"/>
            <w:shd w:val="clear" w:color="auto" w:fill="D5DCE4" w:themeFill="text2" w:themeFillTint="33"/>
            <w:vAlign w:val="center"/>
          </w:tcPr>
          <w:p w14:paraId="6990139A" w14:textId="77777777" w:rsidR="000C45AF" w:rsidRDefault="000C45AF" w:rsidP="003E7DA5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شنبه</w:t>
            </w:r>
          </w:p>
        </w:tc>
      </w:tr>
      <w:tr w:rsidR="000C45AF" w14:paraId="7D13B090" w14:textId="77777777" w:rsidTr="000C45AF">
        <w:trPr>
          <w:trHeight w:val="721"/>
        </w:trPr>
        <w:tc>
          <w:tcPr>
            <w:tcW w:w="2196" w:type="dxa"/>
            <w:vAlign w:val="center"/>
          </w:tcPr>
          <w:p w14:paraId="3F9C2EDB" w14:textId="0438E1B5" w:rsidR="000C45AF" w:rsidRPr="009406BF" w:rsidRDefault="000C45AF" w:rsidP="000C45A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(</w:t>
            </w:r>
            <w:r w:rsidRPr="000C45AF">
              <w:rPr>
                <w:rFonts w:cs="B Nazanin"/>
                <w:sz w:val="24"/>
                <w:szCs w:val="24"/>
                <w:lang w:bidi="fa-IR"/>
              </w:rPr>
              <w:t>Facilitation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کیس</w:t>
            </w:r>
            <w:r>
              <w:rPr>
                <w:rFonts w:cs="B Nazanin" w:hint="eastAsia"/>
                <w:sz w:val="28"/>
                <w:szCs w:val="28"/>
                <w:rtl/>
                <w:lang w:bidi="fa-IR"/>
              </w:rPr>
              <w:t>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های عمومی</w:t>
            </w:r>
          </w:p>
        </w:tc>
        <w:tc>
          <w:tcPr>
            <w:tcW w:w="4365" w:type="dxa"/>
            <w:vAlign w:val="center"/>
          </w:tcPr>
          <w:p w14:paraId="65BE60A5" w14:textId="77777777" w:rsidR="000C45AF" w:rsidRPr="009406BF" w:rsidRDefault="000C45AF" w:rsidP="000C45A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برنامه</w:t>
            </w:r>
            <w:r>
              <w:rPr>
                <w:rFonts w:cs="B Nazanin" w:hint="eastAsia"/>
                <w:sz w:val="28"/>
                <w:szCs w:val="28"/>
                <w:rtl/>
                <w:lang w:bidi="fa-IR"/>
              </w:rPr>
              <w:t>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های پژوهشی</w:t>
            </w:r>
          </w:p>
        </w:tc>
        <w:tc>
          <w:tcPr>
            <w:tcW w:w="2196" w:type="dxa"/>
            <w:vAlign w:val="center"/>
          </w:tcPr>
          <w:p w14:paraId="538E9905" w14:textId="66C1F0B0" w:rsidR="000C45AF" w:rsidRPr="009406BF" w:rsidRDefault="000C45AF" w:rsidP="000C45A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(</w:t>
            </w:r>
            <w:r w:rsidRPr="000C45AF">
              <w:rPr>
                <w:rFonts w:cs="B Nazanin"/>
                <w:sz w:val="24"/>
                <w:szCs w:val="24"/>
                <w:lang w:bidi="fa-IR"/>
              </w:rPr>
              <w:t>Facilitation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کیس</w:t>
            </w:r>
            <w:r>
              <w:rPr>
                <w:rFonts w:cs="B Nazanin" w:hint="eastAsia"/>
                <w:sz w:val="28"/>
                <w:szCs w:val="28"/>
                <w:rtl/>
                <w:lang w:bidi="fa-IR"/>
              </w:rPr>
              <w:t>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های عمومی</w:t>
            </w:r>
          </w:p>
        </w:tc>
        <w:tc>
          <w:tcPr>
            <w:tcW w:w="1462" w:type="dxa"/>
            <w:shd w:val="clear" w:color="auto" w:fill="D5DCE4" w:themeFill="text2" w:themeFillTint="33"/>
            <w:vAlign w:val="center"/>
          </w:tcPr>
          <w:p w14:paraId="2091310E" w14:textId="77777777" w:rsidR="000C45AF" w:rsidRDefault="000C45AF" w:rsidP="000C45AF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0C45AF" w14:paraId="53C58FC2" w14:textId="77777777" w:rsidTr="000C45AF">
        <w:trPr>
          <w:trHeight w:val="682"/>
        </w:trPr>
        <w:tc>
          <w:tcPr>
            <w:tcW w:w="2196" w:type="dxa"/>
            <w:vAlign w:val="center"/>
          </w:tcPr>
          <w:p w14:paraId="77697347" w14:textId="77777777" w:rsidR="000C45AF" w:rsidRPr="009406BF" w:rsidRDefault="000C45AF" w:rsidP="00785A5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برنامه</w:t>
            </w:r>
            <w:r>
              <w:rPr>
                <w:rFonts w:cs="B Nazanin" w:hint="eastAsia"/>
                <w:sz w:val="28"/>
                <w:szCs w:val="28"/>
                <w:rtl/>
                <w:lang w:bidi="fa-IR"/>
              </w:rPr>
              <w:t>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های پژوهشی</w:t>
            </w:r>
          </w:p>
        </w:tc>
        <w:tc>
          <w:tcPr>
            <w:tcW w:w="4365" w:type="dxa"/>
            <w:vAlign w:val="center"/>
          </w:tcPr>
          <w:p w14:paraId="23786B72" w14:textId="77777777" w:rsidR="000C45AF" w:rsidRDefault="000C45AF" w:rsidP="00785A5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406BF">
              <w:rPr>
                <w:rFonts w:cs="B Nazanin" w:hint="cs"/>
                <w:sz w:val="28"/>
                <w:szCs w:val="28"/>
                <w:rtl/>
                <w:lang w:bidi="fa-IR"/>
              </w:rPr>
              <w:t>کیس پرزنتیشن</w:t>
            </w:r>
          </w:p>
          <w:p w14:paraId="5DBEC99B" w14:textId="77777777" w:rsidR="000C45AF" w:rsidRPr="009406BF" w:rsidRDefault="000C45AF" w:rsidP="00785A5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406BF">
              <w:rPr>
                <w:rFonts w:cs="B Nazanin" w:hint="cs"/>
                <w:sz w:val="28"/>
                <w:szCs w:val="28"/>
                <w:rtl/>
                <w:lang w:bidi="fa-IR"/>
              </w:rPr>
              <w:t>بخش عمومی</w:t>
            </w:r>
          </w:p>
          <w:p w14:paraId="7B492D4D" w14:textId="22766C2A" w:rsidR="000C45AF" w:rsidRPr="009406BF" w:rsidRDefault="000C45AF" w:rsidP="00A2229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E5E1C">
              <w:rPr>
                <w:rFonts w:cs="B Nazanin" w:hint="cs"/>
                <w:sz w:val="24"/>
                <w:szCs w:val="24"/>
                <w:rtl/>
                <w:lang w:bidi="fa-IR"/>
              </w:rPr>
              <w:t>(ارتو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2229F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E5E1C">
              <w:rPr>
                <w:rFonts w:cs="B Nazanin" w:hint="cs"/>
                <w:sz w:val="24"/>
                <w:szCs w:val="24"/>
                <w:rtl/>
                <w:lang w:bidi="fa-IR"/>
              </w:rPr>
              <w:t>عملی)</w:t>
            </w:r>
          </w:p>
        </w:tc>
        <w:tc>
          <w:tcPr>
            <w:tcW w:w="2196" w:type="dxa"/>
            <w:vAlign w:val="center"/>
          </w:tcPr>
          <w:p w14:paraId="415BD5B0" w14:textId="77777777" w:rsidR="000C45AF" w:rsidRPr="009406BF" w:rsidRDefault="000C45AF" w:rsidP="00785A5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06BF">
              <w:rPr>
                <w:rFonts w:cs="B Nazanin" w:hint="cs"/>
                <w:sz w:val="28"/>
                <w:szCs w:val="28"/>
                <w:rtl/>
                <w:lang w:bidi="fa-IR"/>
              </w:rPr>
              <w:t>کیس پرزنتیشن</w:t>
            </w:r>
          </w:p>
        </w:tc>
        <w:tc>
          <w:tcPr>
            <w:tcW w:w="1462" w:type="dxa"/>
            <w:shd w:val="clear" w:color="auto" w:fill="D5DCE4" w:themeFill="text2" w:themeFillTint="33"/>
            <w:vAlign w:val="center"/>
          </w:tcPr>
          <w:p w14:paraId="7B219E5F" w14:textId="77777777" w:rsidR="000C45AF" w:rsidRDefault="000C45AF" w:rsidP="00785A5B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0C45AF" w14:paraId="1E65A2D6" w14:textId="77777777" w:rsidTr="000C45AF">
        <w:trPr>
          <w:trHeight w:val="721"/>
        </w:trPr>
        <w:tc>
          <w:tcPr>
            <w:tcW w:w="2196" w:type="dxa"/>
            <w:vAlign w:val="center"/>
          </w:tcPr>
          <w:p w14:paraId="5D28D905" w14:textId="77777777" w:rsidR="000C45AF" w:rsidRPr="009406BF" w:rsidRDefault="000C45AF" w:rsidP="000C45A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06BF">
              <w:rPr>
                <w:rFonts w:cs="B Nazanin" w:hint="cs"/>
                <w:sz w:val="28"/>
                <w:szCs w:val="28"/>
                <w:rtl/>
                <w:lang w:bidi="fa-IR"/>
              </w:rPr>
              <w:t>بخش تخصصی</w:t>
            </w:r>
          </w:p>
        </w:tc>
        <w:tc>
          <w:tcPr>
            <w:tcW w:w="4365" w:type="dxa"/>
            <w:vAlign w:val="center"/>
          </w:tcPr>
          <w:p w14:paraId="031A82F7" w14:textId="77777777" w:rsidR="000C45AF" w:rsidRPr="009406BF" w:rsidRDefault="000C45AF" w:rsidP="000C45A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06BF">
              <w:rPr>
                <w:rFonts w:cs="B Nazanin" w:hint="cs"/>
                <w:sz w:val="28"/>
                <w:szCs w:val="28"/>
                <w:rtl/>
                <w:lang w:bidi="fa-IR"/>
              </w:rPr>
              <w:t>بخش تخصصی</w:t>
            </w:r>
          </w:p>
        </w:tc>
        <w:tc>
          <w:tcPr>
            <w:tcW w:w="2196" w:type="dxa"/>
            <w:vAlign w:val="center"/>
          </w:tcPr>
          <w:p w14:paraId="2B1EF1A8" w14:textId="0DBACC08" w:rsidR="000C45AF" w:rsidRPr="009406BF" w:rsidRDefault="000C45AF" w:rsidP="000C45A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06BF">
              <w:rPr>
                <w:rFonts w:cs="B Nazanin" w:hint="cs"/>
                <w:sz w:val="28"/>
                <w:szCs w:val="28"/>
                <w:rtl/>
                <w:lang w:bidi="fa-IR"/>
              </w:rPr>
              <w:t>کلاس ژورنال کلاب</w:t>
            </w:r>
          </w:p>
        </w:tc>
        <w:tc>
          <w:tcPr>
            <w:tcW w:w="1462" w:type="dxa"/>
            <w:shd w:val="clear" w:color="auto" w:fill="D5DCE4" w:themeFill="text2" w:themeFillTint="33"/>
            <w:vAlign w:val="center"/>
          </w:tcPr>
          <w:p w14:paraId="5D298F27" w14:textId="77777777" w:rsidR="000C45AF" w:rsidRDefault="000C45AF" w:rsidP="000C45AF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0C45AF" w14:paraId="086BBDCE" w14:textId="77777777" w:rsidTr="000C45AF">
        <w:trPr>
          <w:trHeight w:val="682"/>
        </w:trPr>
        <w:tc>
          <w:tcPr>
            <w:tcW w:w="2196" w:type="dxa"/>
            <w:vAlign w:val="center"/>
          </w:tcPr>
          <w:p w14:paraId="3C24B326" w14:textId="6F86EBA3" w:rsidR="000C45AF" w:rsidRPr="009406BF" w:rsidRDefault="003120BF" w:rsidP="000C45A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تهیه محتوای آموزشی برای دروس ترم</w:t>
            </w:r>
          </w:p>
        </w:tc>
        <w:tc>
          <w:tcPr>
            <w:tcW w:w="4365" w:type="dxa"/>
            <w:vAlign w:val="center"/>
          </w:tcPr>
          <w:p w14:paraId="66F9969D" w14:textId="77777777" w:rsidR="000C45AF" w:rsidRPr="009406BF" w:rsidRDefault="000C45AF" w:rsidP="000C45A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406BF">
              <w:rPr>
                <w:rFonts w:cs="B Nazanin" w:hint="cs"/>
                <w:sz w:val="28"/>
                <w:szCs w:val="28"/>
                <w:rtl/>
                <w:lang w:bidi="fa-IR"/>
              </w:rPr>
              <w:t>بخش عمومی</w:t>
            </w:r>
          </w:p>
          <w:p w14:paraId="1013EEC3" w14:textId="355DFEF3" w:rsidR="000C45AF" w:rsidRPr="009406BF" w:rsidRDefault="000C45AF" w:rsidP="00A2229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E5E1C">
              <w:rPr>
                <w:rFonts w:cs="B Nazanin" w:hint="cs"/>
                <w:sz w:val="24"/>
                <w:szCs w:val="24"/>
                <w:rtl/>
                <w:lang w:bidi="fa-IR"/>
              </w:rPr>
              <w:t>(ارتو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2229F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E5E1C">
              <w:rPr>
                <w:rFonts w:cs="B Nazanin" w:hint="cs"/>
                <w:sz w:val="24"/>
                <w:szCs w:val="24"/>
                <w:rtl/>
                <w:lang w:bidi="fa-IR"/>
              </w:rPr>
              <w:t>عملی)</w:t>
            </w:r>
          </w:p>
        </w:tc>
        <w:tc>
          <w:tcPr>
            <w:tcW w:w="2196" w:type="dxa"/>
            <w:vAlign w:val="center"/>
          </w:tcPr>
          <w:p w14:paraId="67BB6DA1" w14:textId="77777777" w:rsidR="000C45AF" w:rsidRPr="009406BF" w:rsidRDefault="000C45AF" w:rsidP="000C45A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406BF">
              <w:rPr>
                <w:rFonts w:cs="B Nazanin" w:hint="cs"/>
                <w:sz w:val="28"/>
                <w:szCs w:val="28"/>
                <w:rtl/>
                <w:lang w:bidi="fa-IR"/>
              </w:rPr>
              <w:t>بخش عمومی</w:t>
            </w:r>
          </w:p>
          <w:p w14:paraId="1C699B92" w14:textId="58AA1438" w:rsidR="000C45AF" w:rsidRPr="009406BF" w:rsidRDefault="000C45AF" w:rsidP="00A2229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E5E1C">
              <w:rPr>
                <w:rFonts w:cs="B Nazanin" w:hint="cs"/>
                <w:sz w:val="24"/>
                <w:szCs w:val="24"/>
                <w:rtl/>
                <w:lang w:bidi="fa-IR"/>
              </w:rPr>
              <w:t>(ارتو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2229F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E5E1C">
              <w:rPr>
                <w:rFonts w:cs="B Nazanin" w:hint="cs"/>
                <w:sz w:val="24"/>
                <w:szCs w:val="24"/>
                <w:rtl/>
                <w:lang w:bidi="fa-IR"/>
              </w:rPr>
              <w:t>عملی)</w:t>
            </w:r>
          </w:p>
        </w:tc>
        <w:tc>
          <w:tcPr>
            <w:tcW w:w="1462" w:type="dxa"/>
            <w:shd w:val="clear" w:color="auto" w:fill="D5DCE4" w:themeFill="text2" w:themeFillTint="33"/>
            <w:vAlign w:val="center"/>
          </w:tcPr>
          <w:p w14:paraId="1A8200F7" w14:textId="77777777" w:rsidR="000C45AF" w:rsidRDefault="000C45AF" w:rsidP="000C45AF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چهارشنبه</w:t>
            </w:r>
          </w:p>
        </w:tc>
      </w:tr>
    </w:tbl>
    <w:p w14:paraId="285D328C" w14:textId="77777777" w:rsidR="00737BE7" w:rsidRPr="00737BE7" w:rsidRDefault="00737BE7" w:rsidP="003E7DA5">
      <w:pPr>
        <w:bidi/>
        <w:jc w:val="center"/>
        <w:rPr>
          <w:rFonts w:cs="B Titr"/>
          <w:b/>
          <w:bCs/>
          <w:rtl/>
          <w:lang w:bidi="fa-IR"/>
        </w:rPr>
      </w:pPr>
    </w:p>
    <w:sectPr w:rsidR="00737BE7" w:rsidRPr="00737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E7"/>
    <w:rsid w:val="000C45AF"/>
    <w:rsid w:val="00281F6F"/>
    <w:rsid w:val="003120BF"/>
    <w:rsid w:val="00367C4C"/>
    <w:rsid w:val="003E7DA5"/>
    <w:rsid w:val="006841F9"/>
    <w:rsid w:val="00737BE7"/>
    <w:rsid w:val="00785A5B"/>
    <w:rsid w:val="007C5ED6"/>
    <w:rsid w:val="00913551"/>
    <w:rsid w:val="009406BF"/>
    <w:rsid w:val="009A3502"/>
    <w:rsid w:val="009A7A82"/>
    <w:rsid w:val="009D373A"/>
    <w:rsid w:val="00A2229F"/>
    <w:rsid w:val="00BE5E1C"/>
    <w:rsid w:val="00C220C4"/>
    <w:rsid w:val="00CA0C48"/>
    <w:rsid w:val="00F232DC"/>
    <w:rsid w:val="00FA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678D8A"/>
  <w15:docId w15:val="{95ED9C0B-5622-481E-87DF-1513240A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parastou nastarin</dc:creator>
  <cp:keywords/>
  <dc:description/>
  <cp:lastModifiedBy>FARAZ.CO</cp:lastModifiedBy>
  <cp:revision>7</cp:revision>
  <cp:lastPrinted>2020-12-08T11:50:00Z</cp:lastPrinted>
  <dcterms:created xsi:type="dcterms:W3CDTF">2023-09-04T05:52:00Z</dcterms:created>
  <dcterms:modified xsi:type="dcterms:W3CDTF">2024-11-24T07:17:00Z</dcterms:modified>
</cp:coreProperties>
</file>